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99"/>
        <w:gridCol w:w="561"/>
        <w:gridCol w:w="667"/>
        <w:gridCol w:w="661"/>
        <w:gridCol w:w="660"/>
        <w:gridCol w:w="660"/>
        <w:gridCol w:w="660"/>
        <w:gridCol w:w="660"/>
        <w:gridCol w:w="660"/>
        <w:gridCol w:w="804"/>
        <w:gridCol w:w="660"/>
        <w:gridCol w:w="1154"/>
        <w:gridCol w:w="660"/>
      </w:tblGrid>
      <w:tr w:rsidR="00C36933" w:rsidRPr="00C36933" w:rsidTr="00C36933">
        <w:trPr>
          <w:trHeight w:val="4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AB246C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_GoBack"/>
            <w:r w:rsidRPr="00AB246C">
              <w:rPr>
                <w:rFonts w:eastAsia="宋体"/>
                <w:color w:val="000000"/>
                <w:kern w:val="0"/>
                <w:sz w:val="21"/>
                <w:szCs w:val="21"/>
              </w:rPr>
              <w:t>Supplementary Table 7. The patients and corresponding clinical information of DNA methylation dataset (n=577)</w:t>
            </w:r>
            <w:bookmarkEnd w:id="0"/>
          </w:p>
        </w:tc>
      </w:tr>
      <w:tr w:rsidR="00C36933" w:rsidRPr="00C36933" w:rsidTr="00C36933">
        <w:trPr>
          <w:cantSplit/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SampleID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AJCC_PT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AJCC_PN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AJCC_PM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OS_status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OS_months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DFS_status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C36933" w:rsidRPr="00C36933" w:rsidRDefault="00C36933" w:rsidP="00C3693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DFS_months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TCGA-6D-AA2E-01A-11D-A36Y-05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TCGA-A3-3357-01A-02D-1418-05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TCGA-A3-3358-01A-01D-1536-05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TCGA-A3-3367-01A-02D-1418-05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TCGA-A3-3370-01A-02D-1418-05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TCGA-A3-3373-01A-02D-1418-05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TCGA-A3-3376-01A-02D-1418-05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TCGA-A3-3385-01A-02D-1418-05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TCGA-A3-3387-01A-01D-1536-05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TCGA-A3-A6NI-01A-11D-A33L-05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TCGA-A3-A6NJ-01A-12D-A33L-05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TCGA-A3-A6NL-01A-11D-A33L-05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TCGA-A3-A6NN-01A-12D-A33L-05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TCGA-A3-A8CQ-01A-11D-A36Y-05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TCGA-A3-A8OU-01A-11D-A36Y-05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TCGA-A3-A8OV-01A-11D-A36Y-05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TCGA-A3-A8OW-01A-11D-A36Y-05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TCGA-A3-A8OX-01A-11D-A36Y-05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TCGA-AK-3425-01A-02D-1275-05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TCGA-AK-3428-01A-02D-1275-05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TCGA-AK-3431-01A-02D-1275-05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TCGA-AK-3433-01A-02D-1275-05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TCGA-AK-3434-01A-02D-1275-05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53.88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TCGA-AK-3440-01A-02D-1275-05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TCGA-AK-3445-01A-02D-1275-05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TCGA-AK-3450-01A-02D-1275-05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TCGA-AK-3453-01A-02D-1275-05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TCGA-AK-3454-01A-02D-1275-05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TCGA-AK-3458-01A-01D-1500-05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TCGA-AK-3460-01A-02D-1275-05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TCGA-AK-3461-01A-02D-1275-05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TCGA-B0-4688-01A-01D-1275-05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TCGA-B0-4690-01A-01D-1275-05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TCGA-B0-4691-01A-01D-1275-05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TCGA-B0-4693-01A-01D-1275-05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TCGA-B0-4694-01A-01D-1275-05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TCGA-B0-4696-01A-01D-1275-05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26.08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TCGA-B0-4697-01A-01D-1275-05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TCGA-B0-4698-01A-01D-1500-05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TCGA-B0-4699-01A-01D-1275-05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TCGA-B0-4700-01A-02D-1536-05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TCGA-B0-4701-01A-01D-1275-05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TCGA-B0-4703-01A-01D-1275-05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TCGA-B0-4706-01A-01D-1500-05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TCGA-B0-4707-01A-01D-1275-05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TCGA-B0-4712-01A-01D-1500-05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TCGA-B0-4713-01A-01D-1275-05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TCGA-B0-4714-01A-01D-1275-05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TCGA-B0-4718-01A-01D-1275-05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TCGA-B0-4811-01A-01D-1500-05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15.05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TCGA-B0-4813-01A-01D-1275-05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TCGA-B0-4814-01A-01D-1275-05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TCGA-B0-4815-01A-01D-1500-05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TCGA-B0-4816-01A-01D-1500-05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TCGA-B0-4817-01A-01D-1275-05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TCGA-B0-4818-01A-01D-1500-05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TCGA-B0-4819-01A-01D-1275-05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TCGA-B0-4821-01A-01D-1500-05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TCGA-B0-4822-01A-01D-1275-05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TCGA-B0-4823-01A-02D-1418-05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TCGA-B0-4824-01A-01D-1275-05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TCGA-B0-4827-01A-02D-1418-05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21.94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TCGA-B0-4828-01A-01D-1275-05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TCGA-B0-4841-01A-01D-1275-05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3.55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TCGA-B0-4842-01A-02D-1418-05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8.21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TCGA-B0-4843-01A-01D-1275-05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TCGA-B0-4844-01A-01D-1275-05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TCGA-B0-4845-01A-01D-1275-05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24.57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TCGA-B0-4846-01A-01D-1275-05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5.35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TCGA-B0-4847-01A-01D-1275-05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TCGA-B0-4848-01A-01D-1275-05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16.23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TCGA-B0-4849-01A-01D-1275-05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0.13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TCGA-B0-4852-01A-01D-1500-05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28.25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TCGA-B0-4945-01A-01D-1418-05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TCGA-B0-5080-01A-01D-1500-05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3.38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TCGA-B0-5083-01A-02D-1418-05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TCGA-B0-5092-01A-01D-1418-05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TCGA-B0-5094-01A-01D-1418-05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TCGA-B0-5095-01A-01D-1418-05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TCGA-B0-5097-01A-01D-1418-05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11.79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TCGA-B0-5098-01A-01D-1418-05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TCGA-B0-5099-01A-01D-1418-05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TCGA-B0-5100-01A-01D-1418-05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46.85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TCGA-B0-5102-01A-01D-1418-05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89.82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TCGA-B0-5104-01A-01D-1418-05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TCGA-B0-5106-01A-01D-1418-05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TCGA-B0-5107-01A-01D-1418-05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18.04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TCGA-B0-5109-01A-02D-1418-05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TCGA-B0-5110-01A-01D-1418-05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TCGA-B0-5113-01A-01D-1418-05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TCGA-B0-5115-01A-01D-1418-05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TCGA-B0-5116-01A-02D-1418-05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37.09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TCGA-B0-5117-01A-01D-1418-05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TCGA-B0-5119-01A-02D-1418-05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TCGA-B0-5120-01A-01D-1418-05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TCGA-B0-5121-01A-02D-1418-05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TCGA-B0-5399-01A-01D-1500-05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TCGA-B0-5400-01A-01D-1500-05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TCGA-B0-5402-01A-01D-1500-05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TCGA-B0-5690-01A-11D-1536-05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TCGA-B0-5691-01A-11D-1536-05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TCGA-B0-5692-01A-11D-1536-05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TCGA-B0-5693-01A-11D-1536-05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TCGA-B0-5694-01A-11D-1536-05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TCGA-B0-5695-01A-11D-1536-05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TCGA-B0-5696-01A-11D-1536-05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TCGA-B0-5697-01A-11D-1536-05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TCGA-B0-5698-01A-11D-1670-05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TCGA-B0-5699-01A-11D-1536-05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TCGA-B0-5700-01A-11D-1536-05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TCGA-B0-5701-01A-11D-1536-05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TCGA-B0-5703-01A-11D-1536-05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TCGA-B0-5706-01A-11D-1536-05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TCGA-B0-5707-01A-11D-1536-05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TCGA-B0-5709-01A-11D-1536-05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TCGA-B0-5710-01A-11D-1670-05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47.54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TCGA-B0-5711-01A-11D-1670-05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123.72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TCGA-B0-5712-01A-11D-1670-05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TCGA-B0-5713-01A-11D-1670-05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TCGA-B0-5812-01A-11D-1670-05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TCGA-B2-3924-01A-02D-A27A-05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TCGA-B2-3924-01B-03D-A27A-05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TCGA-B2-4101-01A-02D-1275-05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TCGA-B2-5633-01A-01D-A27A-05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TCGA-B2-5633-01B-04D-A27A-05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TCGA-B2-5635-01A-01D-A27A-05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TCGA-B2-5635-01B-04D-A27A-05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TCGA-B2-5639-01A-01D-1536-05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27.96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TCGA-B2-5641-01A-01D-1536-05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TCGA-B2-A4SR-01A-11D-A264-05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8.74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TCGA-B4-5377-01A-01D-1500-05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TCGA-B4-5378-01A-01D-1500-05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TCGA-B4-5832-01A-11D-1670-05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TCGA-B4-5834-01A-11D-1670-05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TCGA-B4-5835-01A-11D-1670-05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TCGA-B4-5836-01A-11D-1670-05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TCGA-B4-5838-01A-11D-1670-05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TCGA-B4-5843-01A-11D-1670-05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TCGA-B4-5844-01A-11D-1670-05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TCGA-B8-4146-01B-11D-1670-05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TCGA-B8-4153-01B-11D-1670-05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7.33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TCGA-B8-4621-01A-01D-1500-05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TCGA-B8-4622-01A-02D-1275-05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TCGA-B8-5158-01A-01D-1418-05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TCGA-B8-5159-01A-01D-1418-05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TCGA-B8-5162-01A-01D-1418-05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TCGA-B8-5163-01A-01D-1418-05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TCGA-B8-5164-01A-01D-1418-05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TCGA-B8-5165-01A-01D-1418-05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TCGA-B8-5545-01A-01D-1670-05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TCGA-B8-5546-01A-01D-1536-05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TCGA-B8-5549-01A-01D-1536-05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TCGA-B8-5550-01A-01D-1536-05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TCGA-B8-5551-01A-01D-1536-05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TCGA-B8-5552-01B-11D-1670-05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TCGA-B8-5553-01A-01D-1536-05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TCGA-B8-A54D-01A-21D-A264-05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TCGA-B8-A54E-01A-11D-A264-05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TCGA-B8-A54F-01A-11D-A264-05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TCGA-B8-A54G-01A-11D-A264-05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TCGA-B8-A54H-01A-11D-A33L-05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TCGA-B8-A54I-01A-21D-A33L-05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TCGA-B8-A54J-01A-11D-A33L-05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TCGA-B8-A7U6-01A-12D-A36Y-05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TCGA-B8-A8YJ-01A-13D-A39G-05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TCGA-BP-4760-01A-02D-1418-05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47.86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TCGA-BP-4770-01A-01D-1500-05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6.83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TCGA-BP-4782-01A-02D-1418-05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TCGA-BP-4801-01A-02D-1418-05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TCGA-BP-4993-01A-02D-1418-05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TCGA-BP-5010-01A-02D-1418-05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TCGA-BP-5168-01A-01D-1418-05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TCGA-BP-5169-01A-01D-1424-05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TCGA-BP-5170-01A-01D-1424-05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TCGA-BP-5173-01A-01D-1424-05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TCGA-BP-5174-01A-01D-1424-05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TCGA-BP-5175-01A-01D-1424-05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TCGA-BP-5176-01A-01D-1424-05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TCGA-BP-5177-01A-01D-1424-05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TCGA-BP-5178-01A-01D-1424-05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56.14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TCGA-BP-5180-01A-01D-1424-05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TCGA-BP-5181-01A-01D-1424-05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TCGA-BP-5182-01A-01D-1424-05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TCGA-BP-5184-01A-01D-1424-05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TCGA-BP-5185-01A-01D-1424-05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24.18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TCGA-BP-5186-01A-01D-1424-05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TCGA-BP-5187-01A-01D-1424-05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TCGA-BP-5189-01A-02D-1424-05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TCGA-BP-5191-01A-01D-1424-05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TCGA-BP-5192-01A-01D-1424-05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TCGA-BP-5194-01A-02D-1424-05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TCGA-BP-5195-01A-02D-1424-05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TCGA-BP-5196-01A-01D-1424-05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TCGA-BP-5198-01A-01D-1424-05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TCGA-BP-5199-01A-01D-1424-05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TCGA-BP-5200-01A-01D-1424-05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TCGA-BP-5201-01A-01D-1424-05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-0.62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TCGA-BP-5202-01A-02D-1424-05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TCGA-CJ-4869-01A-02D-1424-05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57.62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TCGA-CJ-4882-01A-02D-1424-05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TCGA-CJ-4897-01A-03D-1424-05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TCGA-CJ-4901-01A-01D-1424-05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TCGA-CJ-4902-01A-01D-1424-05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TCGA-CJ-4904-01A-02D-1424-05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9.13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TCGA-CJ-4905-01A-02D-1424-05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TCGA-CJ-4907-01A-01D-1424-05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TCGA-CJ-4908-01A-01D-1424-05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17.67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TCGA-CJ-4916-01A-01D-1424-05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TCGA-CJ-4918-01A-01D-1424-05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1.08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TCGA-CJ-4920-01A-01D-1424-05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TCGA-CJ-4923-01A-01D-1424-05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0.82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TCGA-CJ-5671-01A-11D-1536-05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TCGA-CJ-5672-01A-11D-1536-05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TCGA-CJ-5675-01A-11D-1536-05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29.57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TCGA-CJ-5676-01A-11D-1536-05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TCGA-CJ-5677-01A-11D-1536-05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TCGA-CJ-5678-01A-11D-1536-05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TCGA-CJ-5679-01A-11D-1536-05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TCGA-CJ-5680-01A-11D-1536-05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TCGA-CJ-5681-01A-11D-1536-05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TCGA-CJ-5682-01A-11D-1536-05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1.81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TCGA-CJ-5683-01A-11D-1536-05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TCGA-CJ-5684-01A-11D-1536-05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TCGA-CJ-5686-01A-11D-1670-05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TCGA-CJ-5689-01A-11D-1536-05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TCGA-CJ-6027-01A-11D-1670-05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TCGA-CJ-6028-01A-11D-1670-05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TCGA-CJ-6030-01A-11D-1670-05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TCGA-CJ-6031-01A-11D-1670-05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TCGA-CJ-6032-01A-11D-1670-05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TCGA-CJ-6033-01A-11D-1670-05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TCGA-CW-5580-01A-01D-1670-05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TCGA-CW-5581-01A-02D-1536-05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TCGA-CW-5583-01A-02D-1536-05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TCGA-CW-5584-01A-01D-1536-05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TCGA-CW-5585-01A-01D-1536-05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TCGA-CW-5587-01A-01D-1536-05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TCGA-CW-5588-01A-01D-1536-05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TCGA-CW-5589-01A-01D-1536-05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TCGA-CW-5590-01A-01D-1536-05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22.08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TCGA-CW-5591-01A-01D-1536-05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TCGA-CW-6087-01A-11D-1670-05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TCGA-CW-6088-01A-11D-1670-05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TCGA-CW-6090-01A-11D-1670-05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TCGA-CW-6093-01A-11D-1670-05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TCGA-CW-6097-01A-11D-1670-05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15.01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TCGA-CZ-4853-01A-01D-1424-05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TCGA-CZ-4856-01A-02D-1424-05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TCGA-CZ-4859-01A-02D-1424-05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TCGA-CZ-4863-01A-01D-1500-05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TCGA-CZ-4864-01A-01D-1500-05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TCGA-CZ-4865-01A-02D-1500-05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TCGA-CZ-5451-01A-01D-1500-05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TCGA-CZ-5452-01A-01D-1500-05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TCGA-CZ-5453-01A-01D-1500-05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TCGA-CZ-5454-01A-01D-1500-05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TCGA-CZ-5455-01A-01D-1500-05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TCGA-CZ-5456-01A-01D-1500-05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TCGA-CZ-5457-01A-01D-1500-05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TCGA-CZ-5458-01A-01D-1500-05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TCGA-CZ-5459-01A-01D-1500-05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TCGA-CZ-5461-01A-01D-1500-05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1.58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TCGA-CZ-5462-01A-01D-1500-05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TCGA-CZ-5463-01A-01D-1500-05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TCGA-CZ-5464-01A-01D-1500-05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TCGA-CZ-5465-01A-01D-1500-05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TCGA-CZ-5466-01A-01D-1500-05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TCGA-CZ-5467-01A-01D-1500-05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TCGA-CZ-5469-01A-01D-1500-05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TCGA-CZ-5470-01A-01D-1500-05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TCGA-CZ-5982-01A-11D-1670-05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TCGA-CZ-5984-01A-11D-1670-05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TCGA-CZ-5985-01A-11D-1670-05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TCGA-CZ-5986-01A-11D-1670-05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TCGA-CZ-5987-01A-11D-1670-05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TCGA-CZ-5988-01A-11D-1670-05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TCGA-CZ-5989-01A-11D-1670-05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TCGA-DV-5565-01A-01D-1536-05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TCGA-DV-5566-01A-01D-1536-05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TCGA-DV-5567-01A-01D-1536-05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TCGA-DV-5568-01A-01D-1536-05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TCGA-DV-5569-01A-01D-1536-05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TCGA-DV-5573-01A-01D-1536-05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TCGA-DV-5574-01A-01D-1536-05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11.73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TCGA-DV-5575-01A-01D-1536-05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TCGA-DV-5576-01A-01D-1536-05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TCGA-DV-A4VX-01A-11D-A264-05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TCGA-DV-A4VZ-01A-11D-A264-05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TCGA-DV-A4W0-01A-11D-A264-05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TCGA-DV-A4W0-05A-11D-A264-05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TCGA-EU-5904-01A-11D-1670-05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TCGA-EU-5905-01A-11D-1670-05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TCGA-EU-5906-01A-11D-1670-05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TCGA-EU-5907-01A-11D-1670-05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TCGA-G6-A5PC-01A-11D-A33L-05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TCGA-G6-A8L6-01A-11D-A36Y-05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9.99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TCGA-G6-A8L7-01A-11D-A36Y-05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TCGA-G6-A8L8-01A-21D-A36Y-05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TCGA-GK-A6C7-01A-11D-A33L-05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TCGA-MM-A563-01A-11D-A264-05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TCGA-MM-A564-01A-11D-A264-05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TCGA-MM-A84U-01A-11D-A36Y-05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TCGA-MW-A4EC-01A-11D-A264-05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TCGA-T7-A92I-01A-11D-A36Y-05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GSM1633616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GSM1633646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GSM2386072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GSM2386066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TCGA-A3-3357-11A-01D-1418-05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TCGA-A3-3367-11A-01D-1418-05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TCGA-A3-3370-11A-01D-1418-05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TCGA-A3-3376-11A-01D-1418-05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TCGA-A3-3385-11A-01D-1418-05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TCGA-B0-4688-11A-01D-1275-05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TCGA-B0-4690-11A-01D-1275-05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TCGA-B0-4691-11A-01D-1275-05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TCGA-B0-4693-11A-01D-1275-05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TCGA-B0-4694-11A-01D-1275-05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TCGA-B0-4696-11A-01D-1275-05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TCGA-B0-4697-11A-01D-1275-05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TCGA-B0-4699-11A-01D-1275-05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TCGA-B0-4701-11A-01D-1275-05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TCGA-B0-4703-11A-01D-1275-05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TCGA-B0-4706-11A-02D-1500-05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TCGA-B0-4707-11A-01D-1275-05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TCGA-B0-4710-11A-02D-1500-05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TCGA-B0-4712-11A-02D-1500-05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TCGA-B0-4713-11A-01D-1275-05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TCGA-B0-4714-11A-01D-1275-05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TCGA-B0-4718-11A-01D-1275-05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TCGA-B0-4810-11A-02D-1500-05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TCGA-B0-4811-11A-02D-1500-05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TCGA-B0-4813-11A-01D-1275-05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TCGA-B0-4814-11A-01D-1275-05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TCGA-B0-4815-11A-02D-1500-05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TCGA-B0-4816-11A-02D-1500-05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TCGA-B0-4817-11A-01D-1275-05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TCGA-B0-4818-11A-01D-1500-05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TCGA-B0-4819-11A-01D-1275-05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TCGA-B0-4821-11A-01D-1500-05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TCGA-B0-4822-11A-01D-1275-05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TCGA-B0-4823-11A-01D-1418-05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TCGA-B0-4824-11A-01D-1275-05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TCGA-B0-4828-11A-01D-1275-05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TCGA-B0-4841-11A-01D-1275-05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TCGA-B0-4842-11A-01D-1418-05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TCGA-B0-4843-11A-01D-1275-05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TCGA-B0-4844-11A-01D-1275-05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TCGA-B0-4845-11A-01D-1275-05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TCGA-B0-4846-11A-01D-1275-05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TCGA-B0-4847-11A-01D-1275-05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TCGA-B0-4848-11A-01D-1275-05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TCGA-B0-4849-11A-01D-1275-05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TCGA-B0-4852-11A-01D-1500-05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TCGA-B0-4945-11A-01D-1418-05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TCGA-B0-5080-11A-01D-1500-05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TCGA-B0-5083-11A-01D-1418-05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TCGA-B0-5092-11A-01D-1418-05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TCGA-B0-5094-11A-01D-1418-05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TCGA-B0-5095-11A-01D-1418-05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TCGA-B0-5096-11A-01D-1418-05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TCGA-B0-5098-11A-01D-1418-05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TCGA-B0-5099-11A-01D-1418-05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TCGA-B0-5102-11A-01D-1418-05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TCGA-B0-5104-11A-01D-1418-05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TCGA-B0-5106-11A-01D-1418-05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TCGA-B0-5108-11A-01D-1418-05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TCGA-B0-5109-11A-01D-1418-05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TCGA-B0-5113-11A-01D-1418-05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TCGA-B0-5115-11A-01D-1418-05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TCGA-B0-5116-11A-01D-1418-05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TCGA-B0-5117-11A-01D-1418-05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TCGA-B0-5119-11A-01D-1418-05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TCGA-B0-5120-11A-01D-1418-05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TCGA-B0-5121-11A-01D-1418-05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TCGA-B0-5400-11A-01D-1500-05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TCGA-B0-5402-11A-01D-1500-05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TCGA-B0-5710-11A-01D-1670-05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TCGA-B0-5711-11A-01D-1670-05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TCGA-B0-5712-11A-01D-1670-05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TCGA-B0-5713-11A-01D-1670-05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TCGA-BP-4760-11A-01D-1418-05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TCGA-BP-4770-11A-01D-1500-05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TCGA-BP-4782-11A-01D-1418-05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TCGA-BP-4795-11A-01D-1418-05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TCGA-BP-4801-11A-01D-1418-05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TCGA-BP-4993-11A-01D-1418-05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TCGA-BP-5010-11A-01D-1418-05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TCGA-BP-5168-11A-01D-1418-05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TCGA-BP-5169-11A-01D-1424-05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TCGA-BP-5170-11A-01D-1424-05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TCGA-BP-5174-11A-01D-1424-05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TCGA-BP-5175-11A-01D-1424-05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TCGA-BP-5176-11A-01D-1424-05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TCGA-BP-5177-11A-01D-1424-05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TCGA-BP-5178-11A-01D-1424-05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TCGA-BP-5180-11A-01D-1424-05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TCGA-BP-5181-11A-01D-1424-05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TCGA-BP-5185-11A-01D-1424-05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TCGA-BP-5186-11A-01D-1424-05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TCGA-BP-5187-11A-01D-1424-05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TCGA-BP-5189-11A-01D-1424-05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TCGA-BP-5190-11A-01D-1424-05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TCGA-BP-5191-11A-01D-1424-05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TCGA-BP-5194-11A-01D-1424-05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TCGA-BP-5195-11A-01D-1424-05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TCGA-BP-5196-11A-01D-1424-05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TCGA-BP-5198-11A-01D-1424-05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TCGA-BP-5199-11A-01D-1424-05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TCGA-BP-5200-11A-01D-1424-05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TCGA-BP-5201-11A-01D-1424-05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TCGA-BP-5202-11A-01D-1424-05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TCGA-CJ-4869-11A-01D-1424-05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TCGA-CJ-4882-11A-01D-1424-05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TCGA-CJ-4901-11A-01D-1424-05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TCGA-CJ-4904-11A-01D-1424-05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TCGA-CJ-4905-11A-01D-1424-05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TCGA-CJ-4907-11A-01D-1424-05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TCGA-CJ-4908-11A-01D-1424-05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TCGA-CJ-4912-11A-01D-1424-05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TCGA-CJ-4916-11A-01D-1424-05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TCGA-CJ-4918-11A-01D-1424-05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TCGA-CJ-4920-11A-01D-1424-05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TCGA-CJ-4923-11A-01D-1424-05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TCGA-CZ-4853-11A-01D-1424-05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TCGA-CZ-4856-11A-01D-1424-05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TCGA-CZ-4859-11A-01D-1424-05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TCGA-CZ-4863-11A-01D-1500-05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TCGA-CZ-4864-11A-01D-1500-05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TCGA-CZ-4865-11A-01D-1500-05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TCGA-CZ-4866-11A-01D-1500-05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TCGA-CZ-5451-11A-01D-1500-05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TCGA-CZ-5452-11A-01D-1500-05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TCGA-CZ-5453-11A-01D-1500-05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TCGA-CZ-5454-11A-01D-1500-05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TCGA-CZ-5455-11A-01D-1500-05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TCGA-CZ-5456-11A-01D-1500-05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TCGA-CZ-5457-11A-01D-1500-05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TCGA-CZ-5458-11A-01D-1500-05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TCGA-CZ-5459-11A-01D-1500-05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TCGA-CZ-5460-11A-01D-1500-05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TCGA-CZ-5461-11A-01D-1500-05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TCGA-CZ-5462-11A-01D-1500-05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TCGA-CZ-5463-11A-01D-1500-05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TCGA-CZ-5464-11A-01D-1500-05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TCGA-CZ-5465-11A-01D-1500-05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TCGA-CZ-5466-11A-01D-1500-05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TCGA-CZ-5467-11A-01D-1500-05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TCGA-CZ-5468-11A-01D-1500-05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TCGA-CZ-5469-11A-01D-1500-05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TCGA-CZ-5470-11A-01D-1500-05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GSM2060851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GSM1322746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GSM1429561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GSM1322745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GSM1429539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GSM2060852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GSM2060853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GSM2060855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GSM1429535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GSM1060202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GSM1060201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GSM2060854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GSM1429543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GSM1278508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GSM1702099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GSM2085559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C36933" w:rsidRPr="00C36933" w:rsidTr="00C369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GSM1429556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933" w:rsidRPr="00C36933" w:rsidRDefault="00C36933" w:rsidP="00C36933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C3693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</w:tbl>
    <w:p w:rsidR="00EA5DBD" w:rsidRPr="00C36933" w:rsidRDefault="00EA5DBD">
      <w:pPr>
        <w:rPr>
          <w:sz w:val="15"/>
          <w:szCs w:val="15"/>
        </w:rPr>
      </w:pPr>
    </w:p>
    <w:sectPr w:rsidR="00EA5DBD" w:rsidRPr="00C36933" w:rsidSect="00C36933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33"/>
    <w:rsid w:val="00AB246C"/>
    <w:rsid w:val="00C36933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0A051-BA9B-4E27-9F71-0B0FEA6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93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933"/>
    <w:rPr>
      <w:color w:val="954F72"/>
      <w:u w:val="single"/>
    </w:rPr>
  </w:style>
  <w:style w:type="paragraph" w:customStyle="1" w:styleId="font5">
    <w:name w:val="font5"/>
    <w:basedOn w:val="a"/>
    <w:rsid w:val="00C3693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C3693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C36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3693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36933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3693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7101</Words>
  <Characters>40479</Characters>
  <Application>Microsoft Office Word</Application>
  <DocSecurity>0</DocSecurity>
  <Lines>337</Lines>
  <Paragraphs>94</Paragraphs>
  <ScaleCrop>false</ScaleCrop>
  <Company>Microsoft</Company>
  <LinksUpToDate>false</LinksUpToDate>
  <CharactersWithSpaces>47486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2</cp:revision>
  <dcterms:created xsi:type="dcterms:W3CDTF">2019-07-21T09:02:00Z</dcterms:created>
  <dcterms:modified xsi:type="dcterms:W3CDTF">2019-07-22T07:55:00Z</dcterms:modified>
</cp:coreProperties>
</file>