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9C28" w14:textId="2127FCE6" w:rsidR="00255924" w:rsidRDefault="00255924">
      <w:r>
        <w:rPr>
          <w:rFonts w:ascii="Times New Roman" w:hAnsi="Times New Roman" w:cs="Times New Roman"/>
          <w:b/>
          <w:bCs/>
          <w:sz w:val="24"/>
        </w:rPr>
        <w:t xml:space="preserve">Supplementary Table </w:t>
      </w:r>
      <w:r>
        <w:rPr>
          <w:rFonts w:ascii="Times New Roman" w:hAnsi="Times New Roman" w:cs="Times New Roman" w:hint="eastAsia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The GO enrichment results for potential targets of </w:t>
      </w:r>
      <w:r>
        <w:rPr>
          <w:rFonts w:ascii="Times New Roman" w:eastAsia="SimSun" w:hAnsi="Times New Roman" w:cs="Times New Roman"/>
          <w:b/>
          <w:bCs/>
          <w:sz w:val="24"/>
        </w:rPr>
        <w:t>angelicin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in the treatment of osteosarcoma</w:t>
      </w:r>
      <w:r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Style w:val="TableGrid"/>
        <w:tblW w:w="84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2863"/>
        <w:gridCol w:w="809"/>
        <w:gridCol w:w="1225"/>
        <w:gridCol w:w="1650"/>
        <w:gridCol w:w="866"/>
      </w:tblGrid>
      <w:tr w:rsidR="00862E2C" w14:paraId="1131472F" w14:textId="77777777">
        <w:tc>
          <w:tcPr>
            <w:tcW w:w="1060" w:type="dxa"/>
            <w:tcBorders>
              <w:bottom w:val="single" w:sz="4" w:space="0" w:color="auto"/>
            </w:tcBorders>
          </w:tcPr>
          <w:p w14:paraId="2554091E" w14:textId="77777777" w:rsidR="00862E2C" w:rsidRDefault="00255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ONTOLOGY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3EE7E58" w14:textId="77777777" w:rsidR="00862E2C" w:rsidRDefault="00255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Description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F71C386" w14:textId="77777777" w:rsidR="00862E2C" w:rsidRDefault="00255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pvalue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A669F15" w14:textId="77777777" w:rsidR="00862E2C" w:rsidRDefault="00255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ONTOLOGY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DF1B354" w14:textId="77777777" w:rsidR="00862E2C" w:rsidRDefault="00255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Description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79A163" w14:textId="77777777" w:rsidR="00862E2C" w:rsidRDefault="00255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pvalue</w:t>
            </w:r>
          </w:p>
        </w:tc>
      </w:tr>
      <w:tr w:rsidR="00862E2C" w14:paraId="056EF165" w14:textId="77777777"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2A847F1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vAlign w:val="center"/>
          </w:tcPr>
          <w:p w14:paraId="380B4A0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drug</w:t>
            </w: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14:paraId="2422BCE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2.03E-14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63B536F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3A0A8E2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sex differentiation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41FC41A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6.81E-06</w:t>
            </w:r>
          </w:p>
        </w:tc>
      </w:tr>
      <w:tr w:rsidR="00862E2C" w14:paraId="6895DAC1" w14:textId="77777777">
        <w:tc>
          <w:tcPr>
            <w:tcW w:w="1060" w:type="dxa"/>
            <w:vAlign w:val="center"/>
          </w:tcPr>
          <w:p w14:paraId="0C2F67B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1AB926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xenobiotic transport</w:t>
            </w:r>
          </w:p>
        </w:tc>
        <w:tc>
          <w:tcPr>
            <w:tcW w:w="809" w:type="dxa"/>
            <w:vAlign w:val="center"/>
          </w:tcPr>
          <w:p w14:paraId="7E1C63F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5.74E-13</w:t>
            </w:r>
          </w:p>
        </w:tc>
        <w:tc>
          <w:tcPr>
            <w:tcW w:w="1225" w:type="dxa"/>
            <w:vAlign w:val="center"/>
          </w:tcPr>
          <w:p w14:paraId="2233DFD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B1DE36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 cell homeostasis</w:t>
            </w:r>
          </w:p>
        </w:tc>
        <w:tc>
          <w:tcPr>
            <w:tcW w:w="866" w:type="dxa"/>
            <w:vAlign w:val="center"/>
          </w:tcPr>
          <w:p w14:paraId="04A928F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7.14E-06</w:t>
            </w:r>
          </w:p>
        </w:tc>
      </w:tr>
      <w:tr w:rsidR="00862E2C" w14:paraId="474E041E" w14:textId="77777777">
        <w:tc>
          <w:tcPr>
            <w:tcW w:w="1060" w:type="dxa"/>
            <w:vAlign w:val="center"/>
          </w:tcPr>
          <w:p w14:paraId="57F6197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73B038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metal ion</w:t>
            </w:r>
          </w:p>
        </w:tc>
        <w:tc>
          <w:tcPr>
            <w:tcW w:w="809" w:type="dxa"/>
            <w:vAlign w:val="center"/>
          </w:tcPr>
          <w:p w14:paraId="4E02449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1.17E-09</w:t>
            </w:r>
          </w:p>
        </w:tc>
        <w:tc>
          <w:tcPr>
            <w:tcW w:w="1225" w:type="dxa"/>
            <w:vAlign w:val="center"/>
          </w:tcPr>
          <w:p w14:paraId="480DBE0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23EF6D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reactive oxygen species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biosynthetic process</w:t>
            </w:r>
          </w:p>
        </w:tc>
        <w:tc>
          <w:tcPr>
            <w:tcW w:w="866" w:type="dxa"/>
            <w:vAlign w:val="center"/>
          </w:tcPr>
          <w:p w14:paraId="5490851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7.24E-06</w:t>
            </w:r>
          </w:p>
        </w:tc>
      </w:tr>
      <w:tr w:rsidR="00862E2C" w14:paraId="0ACC959D" w14:textId="77777777">
        <w:tc>
          <w:tcPr>
            <w:tcW w:w="1060" w:type="dxa"/>
            <w:vAlign w:val="center"/>
          </w:tcPr>
          <w:p w14:paraId="1700C10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2FAD48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toxic substance</w:t>
            </w:r>
          </w:p>
        </w:tc>
        <w:tc>
          <w:tcPr>
            <w:tcW w:w="809" w:type="dxa"/>
            <w:vAlign w:val="center"/>
          </w:tcPr>
          <w:p w14:paraId="3BB74F5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2.90E-09</w:t>
            </w:r>
          </w:p>
        </w:tc>
        <w:tc>
          <w:tcPr>
            <w:tcW w:w="1225" w:type="dxa"/>
            <w:vAlign w:val="center"/>
          </w:tcPr>
          <w:p w14:paraId="026B03A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E78426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xenobiotic stimulus</w:t>
            </w:r>
          </w:p>
        </w:tc>
        <w:tc>
          <w:tcPr>
            <w:tcW w:w="866" w:type="dxa"/>
            <w:vAlign w:val="center"/>
          </w:tcPr>
          <w:p w14:paraId="4699869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7.70E-06</w:t>
            </w:r>
          </w:p>
        </w:tc>
      </w:tr>
      <w:tr w:rsidR="00862E2C" w14:paraId="562079F4" w14:textId="77777777">
        <w:tc>
          <w:tcPr>
            <w:tcW w:w="1060" w:type="dxa"/>
            <w:vAlign w:val="center"/>
          </w:tcPr>
          <w:p w14:paraId="6594643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8D4F34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bile acid and bile salt transport</w:t>
            </w:r>
          </w:p>
        </w:tc>
        <w:tc>
          <w:tcPr>
            <w:tcW w:w="809" w:type="dxa"/>
            <w:vAlign w:val="center"/>
          </w:tcPr>
          <w:p w14:paraId="6C85190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1.72E-08</w:t>
            </w:r>
          </w:p>
        </w:tc>
        <w:tc>
          <w:tcPr>
            <w:tcW w:w="1225" w:type="dxa"/>
            <w:vAlign w:val="center"/>
          </w:tcPr>
          <w:p w14:paraId="491EB4A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A06507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intrinsic apoptotic signaling pathway</w:t>
            </w:r>
          </w:p>
        </w:tc>
        <w:tc>
          <w:tcPr>
            <w:tcW w:w="866" w:type="dxa"/>
            <w:vAlign w:val="center"/>
          </w:tcPr>
          <w:p w14:paraId="1F49326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8.08E-06</w:t>
            </w:r>
          </w:p>
        </w:tc>
      </w:tr>
      <w:tr w:rsidR="00862E2C" w14:paraId="4EC43C38" w14:textId="77777777">
        <w:tc>
          <w:tcPr>
            <w:tcW w:w="1060" w:type="dxa"/>
            <w:vAlign w:val="center"/>
          </w:tcPr>
          <w:p w14:paraId="36F377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531FA5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lipopolysaccharide</w:t>
            </w:r>
          </w:p>
        </w:tc>
        <w:tc>
          <w:tcPr>
            <w:tcW w:w="809" w:type="dxa"/>
            <w:vAlign w:val="center"/>
          </w:tcPr>
          <w:p w14:paraId="595E72C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2.15E-08</w:t>
            </w:r>
          </w:p>
        </w:tc>
        <w:tc>
          <w:tcPr>
            <w:tcW w:w="1225" w:type="dxa"/>
            <w:vAlign w:val="center"/>
          </w:tcPr>
          <w:p w14:paraId="1766814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27A6F1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dexamethasone</w:t>
            </w:r>
          </w:p>
        </w:tc>
        <w:tc>
          <w:tcPr>
            <w:tcW w:w="866" w:type="dxa"/>
            <w:vAlign w:val="center"/>
          </w:tcPr>
          <w:p w14:paraId="3E04873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9.01E-06</w:t>
            </w:r>
          </w:p>
        </w:tc>
      </w:tr>
      <w:tr w:rsidR="00862E2C" w14:paraId="4787D390" w14:textId="77777777">
        <w:tc>
          <w:tcPr>
            <w:tcW w:w="1060" w:type="dxa"/>
            <w:vAlign w:val="center"/>
          </w:tcPr>
          <w:p w14:paraId="5947181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77526B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molecule of bacterial origin</w:t>
            </w:r>
          </w:p>
        </w:tc>
        <w:tc>
          <w:tcPr>
            <w:tcW w:w="809" w:type="dxa"/>
            <w:vAlign w:val="center"/>
          </w:tcPr>
          <w:p w14:paraId="045A2E7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3.33E-08</w:t>
            </w:r>
          </w:p>
        </w:tc>
        <w:tc>
          <w:tcPr>
            <w:tcW w:w="1225" w:type="dxa"/>
            <w:vAlign w:val="center"/>
          </w:tcPr>
          <w:p w14:paraId="12B46C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EA902B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UV</w:t>
            </w:r>
          </w:p>
        </w:tc>
        <w:tc>
          <w:tcPr>
            <w:tcW w:w="866" w:type="dxa"/>
            <w:vAlign w:val="center"/>
          </w:tcPr>
          <w:p w14:paraId="24D9831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1.03E-05</w:t>
            </w:r>
          </w:p>
        </w:tc>
      </w:tr>
      <w:tr w:rsidR="00862E2C" w14:paraId="0F8C2FD3" w14:textId="77777777">
        <w:tc>
          <w:tcPr>
            <w:tcW w:w="1060" w:type="dxa"/>
            <w:vAlign w:val="center"/>
          </w:tcPr>
          <w:p w14:paraId="40CC27F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325CA6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female gonad development</w:t>
            </w:r>
          </w:p>
        </w:tc>
        <w:tc>
          <w:tcPr>
            <w:tcW w:w="809" w:type="dxa"/>
            <w:vAlign w:val="center"/>
          </w:tcPr>
          <w:p w14:paraId="0BD1C60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4.15E-08</w:t>
            </w:r>
          </w:p>
        </w:tc>
        <w:tc>
          <w:tcPr>
            <w:tcW w:w="1225" w:type="dxa"/>
            <w:vAlign w:val="center"/>
          </w:tcPr>
          <w:p w14:paraId="09A7C04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3876E2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estradiol</w:t>
            </w:r>
          </w:p>
        </w:tc>
        <w:tc>
          <w:tcPr>
            <w:tcW w:w="866" w:type="dxa"/>
            <w:vAlign w:val="center"/>
          </w:tcPr>
          <w:p w14:paraId="7D99C7A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1.06E-05</w:t>
            </w:r>
          </w:p>
        </w:tc>
      </w:tr>
      <w:tr w:rsidR="00862E2C" w14:paraId="6143EC5D" w14:textId="77777777">
        <w:tc>
          <w:tcPr>
            <w:tcW w:w="1060" w:type="dxa"/>
            <w:vAlign w:val="center"/>
          </w:tcPr>
          <w:p w14:paraId="10137E4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6E1493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development of primary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female sexual characteristics</w:t>
            </w:r>
          </w:p>
        </w:tc>
        <w:tc>
          <w:tcPr>
            <w:tcW w:w="809" w:type="dxa"/>
            <w:vAlign w:val="center"/>
          </w:tcPr>
          <w:p w14:paraId="1BC24C0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5.30E-08</w:t>
            </w:r>
          </w:p>
        </w:tc>
        <w:tc>
          <w:tcPr>
            <w:tcW w:w="1225" w:type="dxa"/>
            <w:vAlign w:val="center"/>
          </w:tcPr>
          <w:p w14:paraId="07EC416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D94D1A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ionizing radiation</w:t>
            </w:r>
          </w:p>
        </w:tc>
        <w:tc>
          <w:tcPr>
            <w:tcW w:w="866" w:type="dxa"/>
            <w:vAlign w:val="center"/>
          </w:tcPr>
          <w:p w14:paraId="213AA11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1.15E-05</w:t>
            </w:r>
          </w:p>
        </w:tc>
      </w:tr>
      <w:tr w:rsidR="00862E2C" w14:paraId="737407AF" w14:textId="77777777">
        <w:tc>
          <w:tcPr>
            <w:tcW w:w="1060" w:type="dxa"/>
            <w:vAlign w:val="center"/>
          </w:tcPr>
          <w:p w14:paraId="05CF9E4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8F7D24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copper ion</w:t>
            </w:r>
          </w:p>
        </w:tc>
        <w:tc>
          <w:tcPr>
            <w:tcW w:w="809" w:type="dxa"/>
            <w:vAlign w:val="center"/>
          </w:tcPr>
          <w:p w14:paraId="2649AD8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8.84E-08</w:t>
            </w:r>
          </w:p>
        </w:tc>
        <w:tc>
          <w:tcPr>
            <w:tcW w:w="1225" w:type="dxa"/>
            <w:vAlign w:val="center"/>
          </w:tcPr>
          <w:p w14:paraId="7392EA6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6388E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aging</w:t>
            </w:r>
          </w:p>
        </w:tc>
        <w:tc>
          <w:tcPr>
            <w:tcW w:w="866" w:type="dxa"/>
            <w:vAlign w:val="center"/>
          </w:tcPr>
          <w:p w14:paraId="22C8265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1.28E-05</w:t>
            </w:r>
          </w:p>
        </w:tc>
      </w:tr>
      <w:tr w:rsidR="00862E2C" w14:paraId="4510A728" w14:textId="77777777">
        <w:tc>
          <w:tcPr>
            <w:tcW w:w="1060" w:type="dxa"/>
            <w:vAlign w:val="center"/>
          </w:tcPr>
          <w:p w14:paraId="4557BF3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250219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female sex differentiation</w:t>
            </w:r>
          </w:p>
        </w:tc>
        <w:tc>
          <w:tcPr>
            <w:tcW w:w="809" w:type="dxa"/>
            <w:vAlign w:val="center"/>
          </w:tcPr>
          <w:p w14:paraId="67263C1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9.94E-08</w:t>
            </w:r>
          </w:p>
        </w:tc>
        <w:tc>
          <w:tcPr>
            <w:tcW w:w="1225" w:type="dxa"/>
            <w:vAlign w:val="center"/>
          </w:tcPr>
          <w:p w14:paraId="40DBC66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A56150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tumor necrosis factor</w:t>
            </w:r>
          </w:p>
        </w:tc>
        <w:tc>
          <w:tcPr>
            <w:tcW w:w="866" w:type="dxa"/>
            <w:vAlign w:val="center"/>
          </w:tcPr>
          <w:p w14:paraId="6372C58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1.30E-05</w:t>
            </w:r>
          </w:p>
        </w:tc>
      </w:tr>
      <w:tr w:rsidR="00862E2C" w14:paraId="468902CA" w14:textId="77777777">
        <w:tc>
          <w:tcPr>
            <w:tcW w:w="1060" w:type="dxa"/>
            <w:vAlign w:val="center"/>
          </w:tcPr>
          <w:p w14:paraId="2AE97E9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AA9AD7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drug transport</w:t>
            </w:r>
          </w:p>
        </w:tc>
        <w:tc>
          <w:tcPr>
            <w:tcW w:w="809" w:type="dxa"/>
            <w:vAlign w:val="center"/>
          </w:tcPr>
          <w:p w14:paraId="3A705C7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1.03E-07</w:t>
            </w:r>
          </w:p>
        </w:tc>
        <w:tc>
          <w:tcPr>
            <w:tcW w:w="1225" w:type="dxa"/>
            <w:vAlign w:val="center"/>
          </w:tcPr>
          <w:p w14:paraId="0397F77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7FDF0A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neuron death</w:t>
            </w:r>
          </w:p>
        </w:tc>
        <w:tc>
          <w:tcPr>
            <w:tcW w:w="866" w:type="dxa"/>
            <w:vAlign w:val="center"/>
          </w:tcPr>
          <w:p w14:paraId="64059DF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1.32E-05</w:t>
            </w:r>
          </w:p>
        </w:tc>
      </w:tr>
      <w:tr w:rsidR="00862E2C" w14:paraId="0241AF3A" w14:textId="77777777">
        <w:tc>
          <w:tcPr>
            <w:tcW w:w="1060" w:type="dxa"/>
            <w:vAlign w:val="center"/>
          </w:tcPr>
          <w:p w14:paraId="113CC9D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418EBE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drug metabolic process</w:t>
            </w:r>
          </w:p>
        </w:tc>
        <w:tc>
          <w:tcPr>
            <w:tcW w:w="809" w:type="dxa"/>
            <w:vAlign w:val="center"/>
          </w:tcPr>
          <w:p w14:paraId="2B1E640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1.17E-07</w:t>
            </w:r>
          </w:p>
        </w:tc>
        <w:tc>
          <w:tcPr>
            <w:tcW w:w="1225" w:type="dxa"/>
            <w:vAlign w:val="center"/>
          </w:tcPr>
          <w:p w14:paraId="47F0C82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B3B1E9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steroid metabolic process</w:t>
            </w:r>
          </w:p>
        </w:tc>
        <w:tc>
          <w:tcPr>
            <w:tcW w:w="866" w:type="dxa"/>
            <w:vAlign w:val="center"/>
          </w:tcPr>
          <w:p w14:paraId="261156F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1.55E-05</w:t>
            </w:r>
          </w:p>
        </w:tc>
      </w:tr>
      <w:tr w:rsidR="00862E2C" w14:paraId="04C8BFF4" w14:textId="77777777">
        <w:tc>
          <w:tcPr>
            <w:tcW w:w="1060" w:type="dxa"/>
            <w:vAlign w:val="center"/>
          </w:tcPr>
          <w:p w14:paraId="2CEBFC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44ADE9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antibiotic</w:t>
            </w:r>
          </w:p>
        </w:tc>
        <w:tc>
          <w:tcPr>
            <w:tcW w:w="809" w:type="dxa"/>
            <w:vAlign w:val="center"/>
          </w:tcPr>
          <w:p w14:paraId="774AE74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1.27E-07</w:t>
            </w:r>
          </w:p>
        </w:tc>
        <w:tc>
          <w:tcPr>
            <w:tcW w:w="1225" w:type="dxa"/>
            <w:vAlign w:val="center"/>
          </w:tcPr>
          <w:p w14:paraId="0F9687B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CE0A4D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icosanoid transport</w:t>
            </w:r>
          </w:p>
        </w:tc>
        <w:tc>
          <w:tcPr>
            <w:tcW w:w="866" w:type="dxa"/>
            <w:vAlign w:val="center"/>
          </w:tcPr>
          <w:p w14:paraId="7120722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1.65E-05</w:t>
            </w:r>
          </w:p>
        </w:tc>
      </w:tr>
      <w:tr w:rsidR="00862E2C" w14:paraId="570DCB79" w14:textId="77777777">
        <w:tc>
          <w:tcPr>
            <w:tcW w:w="1060" w:type="dxa"/>
            <w:vAlign w:val="center"/>
          </w:tcPr>
          <w:p w14:paraId="2478AF8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4F1ED1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reactive oxygen species metabolic process</w:t>
            </w:r>
          </w:p>
        </w:tc>
        <w:tc>
          <w:tcPr>
            <w:tcW w:w="809" w:type="dxa"/>
            <w:vAlign w:val="center"/>
          </w:tcPr>
          <w:p w14:paraId="10213D3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2.76E-07</w:t>
            </w:r>
          </w:p>
        </w:tc>
        <w:tc>
          <w:tcPr>
            <w:tcW w:w="1225" w:type="dxa"/>
            <w:vAlign w:val="center"/>
          </w:tcPr>
          <w:p w14:paraId="663505E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B30098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fatty acid derivative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transport</w:t>
            </w:r>
          </w:p>
        </w:tc>
        <w:tc>
          <w:tcPr>
            <w:tcW w:w="866" w:type="dxa"/>
            <w:vAlign w:val="center"/>
          </w:tcPr>
          <w:p w14:paraId="1CE9F94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1.65E-05</w:t>
            </w:r>
          </w:p>
        </w:tc>
      </w:tr>
      <w:tr w:rsidR="00862E2C" w14:paraId="4E87629A" w14:textId="77777777">
        <w:tc>
          <w:tcPr>
            <w:tcW w:w="1060" w:type="dxa"/>
            <w:vAlign w:val="center"/>
          </w:tcPr>
          <w:p w14:paraId="4743CC4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EFFB7A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ovarian follicle development</w:t>
            </w:r>
          </w:p>
        </w:tc>
        <w:tc>
          <w:tcPr>
            <w:tcW w:w="809" w:type="dxa"/>
            <w:vAlign w:val="center"/>
          </w:tcPr>
          <w:p w14:paraId="0335339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2.81E-07</w:t>
            </w:r>
          </w:p>
        </w:tc>
        <w:tc>
          <w:tcPr>
            <w:tcW w:w="1225" w:type="dxa"/>
            <w:vAlign w:val="center"/>
          </w:tcPr>
          <w:p w14:paraId="2B0840D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6ABE8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steroid hormone</w:t>
            </w:r>
          </w:p>
        </w:tc>
        <w:tc>
          <w:tcPr>
            <w:tcW w:w="866" w:type="dxa"/>
            <w:vAlign w:val="center"/>
          </w:tcPr>
          <w:p w14:paraId="3BF8B01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1.90E-05</w:t>
            </w:r>
          </w:p>
        </w:tc>
      </w:tr>
      <w:tr w:rsidR="00862E2C" w14:paraId="76DEF2E3" w14:textId="77777777">
        <w:tc>
          <w:tcPr>
            <w:tcW w:w="1060" w:type="dxa"/>
            <w:vAlign w:val="center"/>
          </w:tcPr>
          <w:p w14:paraId="3ADE936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7C987A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secondary metabolic process</w:t>
            </w:r>
          </w:p>
        </w:tc>
        <w:tc>
          <w:tcPr>
            <w:tcW w:w="809" w:type="dxa"/>
            <w:vAlign w:val="center"/>
          </w:tcPr>
          <w:p w14:paraId="5965ABB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2.81E-07</w:t>
            </w:r>
          </w:p>
        </w:tc>
        <w:tc>
          <w:tcPr>
            <w:tcW w:w="1225" w:type="dxa"/>
            <w:vAlign w:val="center"/>
          </w:tcPr>
          <w:p w14:paraId="2C7A79F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1A56EF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hypoxia</w:t>
            </w:r>
          </w:p>
        </w:tc>
        <w:tc>
          <w:tcPr>
            <w:tcW w:w="866" w:type="dxa"/>
            <w:vAlign w:val="center"/>
          </w:tcPr>
          <w:p w14:paraId="729FC89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2.27E-05</w:t>
            </w:r>
          </w:p>
        </w:tc>
      </w:tr>
      <w:tr w:rsidR="00862E2C" w14:paraId="035D0222" w14:textId="77777777">
        <w:tc>
          <w:tcPr>
            <w:tcW w:w="1060" w:type="dxa"/>
            <w:vAlign w:val="center"/>
          </w:tcPr>
          <w:p w14:paraId="6218EAE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0F92E5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glucocorticoid</w:t>
            </w:r>
          </w:p>
        </w:tc>
        <w:tc>
          <w:tcPr>
            <w:tcW w:w="809" w:type="dxa"/>
            <w:vAlign w:val="center"/>
          </w:tcPr>
          <w:p w14:paraId="2273617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2.86E-07</w:t>
            </w:r>
          </w:p>
        </w:tc>
        <w:tc>
          <w:tcPr>
            <w:tcW w:w="1225" w:type="dxa"/>
            <w:vAlign w:val="center"/>
          </w:tcPr>
          <w:p w14:paraId="3F6F3CB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978350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neuron death</w:t>
            </w:r>
          </w:p>
        </w:tc>
        <w:tc>
          <w:tcPr>
            <w:tcW w:w="866" w:type="dxa"/>
            <w:vAlign w:val="center"/>
          </w:tcPr>
          <w:p w14:paraId="0398435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2.30E-05</w:t>
            </w:r>
          </w:p>
        </w:tc>
      </w:tr>
      <w:tr w:rsidR="00862E2C" w14:paraId="77B94ED3" w14:textId="77777777">
        <w:tc>
          <w:tcPr>
            <w:tcW w:w="1060" w:type="dxa"/>
            <w:vAlign w:val="center"/>
          </w:tcPr>
          <w:p w14:paraId="2227806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076F0F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export across plasma membrane</w:t>
            </w:r>
          </w:p>
        </w:tc>
        <w:tc>
          <w:tcPr>
            <w:tcW w:w="809" w:type="dxa"/>
            <w:vAlign w:val="center"/>
          </w:tcPr>
          <w:p w14:paraId="4E085C3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3.95E-07</w:t>
            </w:r>
          </w:p>
        </w:tc>
        <w:tc>
          <w:tcPr>
            <w:tcW w:w="1225" w:type="dxa"/>
            <w:vAlign w:val="center"/>
          </w:tcPr>
          <w:p w14:paraId="31C5EA2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0B44A3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hydrogen peroxide metabolic process</w:t>
            </w:r>
          </w:p>
        </w:tc>
        <w:tc>
          <w:tcPr>
            <w:tcW w:w="866" w:type="dxa"/>
            <w:vAlign w:val="center"/>
          </w:tcPr>
          <w:p w14:paraId="6F8FB90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2.45E-05</w:t>
            </w:r>
          </w:p>
        </w:tc>
      </w:tr>
      <w:tr w:rsidR="00862E2C" w14:paraId="3A3F0753" w14:textId="77777777">
        <w:tc>
          <w:tcPr>
            <w:tcW w:w="1060" w:type="dxa"/>
            <w:vAlign w:val="center"/>
          </w:tcPr>
          <w:p w14:paraId="1B11F16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A670D4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corticosteroid</w:t>
            </w:r>
          </w:p>
        </w:tc>
        <w:tc>
          <w:tcPr>
            <w:tcW w:w="809" w:type="dxa"/>
            <w:vAlign w:val="center"/>
          </w:tcPr>
          <w:p w14:paraId="7E7454B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4.92E-07</w:t>
            </w:r>
          </w:p>
        </w:tc>
        <w:tc>
          <w:tcPr>
            <w:tcW w:w="1225" w:type="dxa"/>
            <w:vAlign w:val="center"/>
          </w:tcPr>
          <w:p w14:paraId="4FE31C7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6C6EFC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carboxylic acid biosynthetic process</w:t>
            </w:r>
          </w:p>
        </w:tc>
        <w:tc>
          <w:tcPr>
            <w:tcW w:w="866" w:type="dxa"/>
            <w:vAlign w:val="center"/>
          </w:tcPr>
          <w:p w14:paraId="28EA294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2.52E-05</w:t>
            </w:r>
          </w:p>
        </w:tc>
      </w:tr>
      <w:tr w:rsidR="00862E2C" w14:paraId="0B5B6192" w14:textId="77777777">
        <w:tc>
          <w:tcPr>
            <w:tcW w:w="1060" w:type="dxa"/>
            <w:vAlign w:val="center"/>
          </w:tcPr>
          <w:p w14:paraId="1F08D64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110C3B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hydrogen peroxide biosynthetic process</w:t>
            </w:r>
          </w:p>
        </w:tc>
        <w:tc>
          <w:tcPr>
            <w:tcW w:w="809" w:type="dxa"/>
            <w:vAlign w:val="center"/>
          </w:tcPr>
          <w:p w14:paraId="6B32567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5.84E-07</w:t>
            </w:r>
          </w:p>
        </w:tc>
        <w:tc>
          <w:tcPr>
            <w:tcW w:w="1225" w:type="dxa"/>
            <w:vAlign w:val="center"/>
          </w:tcPr>
          <w:p w14:paraId="052B280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3AAB16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acid biosynthetic process</w:t>
            </w:r>
          </w:p>
        </w:tc>
        <w:tc>
          <w:tcPr>
            <w:tcW w:w="866" w:type="dxa"/>
            <w:vAlign w:val="center"/>
          </w:tcPr>
          <w:p w14:paraId="2664FD6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2.55E-05</w:t>
            </w:r>
          </w:p>
        </w:tc>
      </w:tr>
      <w:tr w:rsidR="00862E2C" w14:paraId="38B7038B" w14:textId="77777777">
        <w:tc>
          <w:tcPr>
            <w:tcW w:w="1060" w:type="dxa"/>
            <w:vAlign w:val="center"/>
          </w:tcPr>
          <w:p w14:paraId="4BBAD4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969221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monocarboxylic acid transport</w:t>
            </w:r>
          </w:p>
        </w:tc>
        <w:tc>
          <w:tcPr>
            <w:tcW w:w="809" w:type="dxa"/>
            <w:vAlign w:val="center"/>
          </w:tcPr>
          <w:p w14:paraId="314DFBB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6.60E-07</w:t>
            </w:r>
          </w:p>
        </w:tc>
        <w:tc>
          <w:tcPr>
            <w:tcW w:w="1225" w:type="dxa"/>
            <w:vAlign w:val="center"/>
          </w:tcPr>
          <w:p w14:paraId="17BD6A4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8A2E96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decreased oxygen levels</w:t>
            </w:r>
          </w:p>
        </w:tc>
        <w:tc>
          <w:tcPr>
            <w:tcW w:w="866" w:type="dxa"/>
            <w:vAlign w:val="center"/>
          </w:tcPr>
          <w:p w14:paraId="7CE001E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2.65E-05</w:t>
            </w:r>
          </w:p>
        </w:tc>
      </w:tr>
      <w:tr w:rsidR="00862E2C" w14:paraId="6AF31D94" w14:textId="77777777">
        <w:tc>
          <w:tcPr>
            <w:tcW w:w="1060" w:type="dxa"/>
            <w:vAlign w:val="center"/>
          </w:tcPr>
          <w:p w14:paraId="600FBD8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6E7535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signal transduction in absence of ligand</w:t>
            </w:r>
          </w:p>
        </w:tc>
        <w:tc>
          <w:tcPr>
            <w:tcW w:w="809" w:type="dxa"/>
            <w:vAlign w:val="center"/>
          </w:tcPr>
          <w:p w14:paraId="0375F6C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8.53E-07</w:t>
            </w:r>
          </w:p>
        </w:tc>
        <w:tc>
          <w:tcPr>
            <w:tcW w:w="1225" w:type="dxa"/>
            <w:vAlign w:val="center"/>
          </w:tcPr>
          <w:p w14:paraId="5F88B13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A02858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neuron apoptotic process</w:t>
            </w:r>
          </w:p>
        </w:tc>
        <w:tc>
          <w:tcPr>
            <w:tcW w:w="866" w:type="dxa"/>
            <w:vAlign w:val="center"/>
          </w:tcPr>
          <w:p w14:paraId="6DC99F5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2.72E-05</w:t>
            </w:r>
          </w:p>
        </w:tc>
      </w:tr>
      <w:tr w:rsidR="00862E2C" w14:paraId="61527371" w14:textId="77777777">
        <w:tc>
          <w:tcPr>
            <w:tcW w:w="1060" w:type="dxa"/>
            <w:vAlign w:val="center"/>
          </w:tcPr>
          <w:p w14:paraId="0BC2A78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5A1F47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extrinsic apoptotic signaling pathway in absence of ligand</w:t>
            </w:r>
          </w:p>
        </w:tc>
        <w:tc>
          <w:tcPr>
            <w:tcW w:w="809" w:type="dxa"/>
            <w:vAlign w:val="center"/>
          </w:tcPr>
          <w:p w14:paraId="712CF7F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8.53E-07</w:t>
            </w:r>
          </w:p>
        </w:tc>
        <w:tc>
          <w:tcPr>
            <w:tcW w:w="1225" w:type="dxa"/>
            <w:vAlign w:val="center"/>
          </w:tcPr>
          <w:p w14:paraId="65326E9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AC8796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glucocorticoid stimulus</w:t>
            </w:r>
          </w:p>
        </w:tc>
        <w:tc>
          <w:tcPr>
            <w:tcW w:w="866" w:type="dxa"/>
            <w:vAlign w:val="center"/>
          </w:tcPr>
          <w:p w14:paraId="57E7591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2.72E-05</w:t>
            </w:r>
          </w:p>
        </w:tc>
      </w:tr>
      <w:tr w:rsidR="00862E2C" w14:paraId="65CAF224" w14:textId="77777777">
        <w:tc>
          <w:tcPr>
            <w:tcW w:w="1060" w:type="dxa"/>
            <w:vAlign w:val="center"/>
          </w:tcPr>
          <w:p w14:paraId="3323A1F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908B05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carboxylic acid transport</w:t>
            </w:r>
          </w:p>
        </w:tc>
        <w:tc>
          <w:tcPr>
            <w:tcW w:w="809" w:type="dxa"/>
            <w:vAlign w:val="center"/>
          </w:tcPr>
          <w:p w14:paraId="5D618A8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8.64E-07</w:t>
            </w:r>
          </w:p>
        </w:tc>
        <w:tc>
          <w:tcPr>
            <w:tcW w:w="1225" w:type="dxa"/>
            <w:vAlign w:val="center"/>
          </w:tcPr>
          <w:p w14:paraId="020CAC1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B32038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tetrapyrrole metabolic process</w:t>
            </w:r>
          </w:p>
        </w:tc>
        <w:tc>
          <w:tcPr>
            <w:tcW w:w="866" w:type="dxa"/>
            <w:vAlign w:val="center"/>
          </w:tcPr>
          <w:p w14:paraId="08BD6B5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3.00E-05</w:t>
            </w:r>
          </w:p>
        </w:tc>
      </w:tr>
      <w:tr w:rsidR="00862E2C" w14:paraId="71743845" w14:textId="77777777">
        <w:tc>
          <w:tcPr>
            <w:tcW w:w="1060" w:type="dxa"/>
            <w:vAlign w:val="center"/>
          </w:tcPr>
          <w:p w14:paraId="35B8489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9C67A5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acid transport</w:t>
            </w:r>
          </w:p>
        </w:tc>
        <w:tc>
          <w:tcPr>
            <w:tcW w:w="809" w:type="dxa"/>
            <w:vAlign w:val="center"/>
          </w:tcPr>
          <w:p w14:paraId="4E50242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9.08E-07</w:t>
            </w:r>
          </w:p>
        </w:tc>
        <w:tc>
          <w:tcPr>
            <w:tcW w:w="1225" w:type="dxa"/>
            <w:vAlign w:val="center"/>
          </w:tcPr>
          <w:p w14:paraId="738725F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2C820A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lymphocyte homeostasis</w:t>
            </w:r>
          </w:p>
        </w:tc>
        <w:tc>
          <w:tcPr>
            <w:tcW w:w="866" w:type="dxa"/>
            <w:vAlign w:val="center"/>
          </w:tcPr>
          <w:p w14:paraId="7298F82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3.15E-05</w:t>
            </w:r>
          </w:p>
        </w:tc>
      </w:tr>
      <w:tr w:rsidR="00862E2C" w14:paraId="7A52516C" w14:textId="77777777">
        <w:tc>
          <w:tcPr>
            <w:tcW w:w="1060" w:type="dxa"/>
            <w:vAlign w:val="center"/>
          </w:tcPr>
          <w:p w14:paraId="129F9C1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033DCE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lipid transport</w:t>
            </w:r>
          </w:p>
        </w:tc>
        <w:tc>
          <w:tcPr>
            <w:tcW w:w="809" w:type="dxa"/>
            <w:vAlign w:val="center"/>
          </w:tcPr>
          <w:p w14:paraId="30AF16E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1.70E-06</w:t>
            </w:r>
          </w:p>
        </w:tc>
        <w:tc>
          <w:tcPr>
            <w:tcW w:w="1225" w:type="dxa"/>
            <w:vAlign w:val="center"/>
          </w:tcPr>
          <w:p w14:paraId="480EC5E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9CC1AC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B cell proliferation</w:t>
            </w:r>
          </w:p>
        </w:tc>
        <w:tc>
          <w:tcPr>
            <w:tcW w:w="866" w:type="dxa"/>
            <w:vAlign w:val="center"/>
          </w:tcPr>
          <w:p w14:paraId="262BD33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3.15E-05</w:t>
            </w:r>
          </w:p>
        </w:tc>
      </w:tr>
      <w:tr w:rsidR="00862E2C" w14:paraId="7202F4B6" w14:textId="77777777">
        <w:tc>
          <w:tcPr>
            <w:tcW w:w="1060" w:type="dxa"/>
            <w:vAlign w:val="center"/>
          </w:tcPr>
          <w:p w14:paraId="430A8CC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6C7818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neuron apoptotic process</w:t>
            </w:r>
          </w:p>
        </w:tc>
        <w:tc>
          <w:tcPr>
            <w:tcW w:w="809" w:type="dxa"/>
            <w:vAlign w:val="center"/>
          </w:tcPr>
          <w:p w14:paraId="2EC15D6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1.83E-06</w:t>
            </w:r>
          </w:p>
        </w:tc>
        <w:tc>
          <w:tcPr>
            <w:tcW w:w="1225" w:type="dxa"/>
            <w:vAlign w:val="center"/>
          </w:tcPr>
          <w:p w14:paraId="4B29233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437E26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anion homeostasis</w:t>
            </w:r>
          </w:p>
        </w:tc>
        <w:tc>
          <w:tcPr>
            <w:tcW w:w="866" w:type="dxa"/>
            <w:vAlign w:val="center"/>
          </w:tcPr>
          <w:p w14:paraId="6EF617F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3.15E-05</w:t>
            </w:r>
          </w:p>
        </w:tc>
      </w:tr>
      <w:tr w:rsidR="00862E2C" w14:paraId="6F126FA8" w14:textId="77777777">
        <w:tc>
          <w:tcPr>
            <w:tcW w:w="1060" w:type="dxa"/>
            <w:vAlign w:val="center"/>
          </w:tcPr>
          <w:p w14:paraId="7672E61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0F324C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gonad development</w:t>
            </w:r>
          </w:p>
        </w:tc>
        <w:tc>
          <w:tcPr>
            <w:tcW w:w="809" w:type="dxa"/>
            <w:vAlign w:val="center"/>
          </w:tcPr>
          <w:p w14:paraId="7AD6C75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2.24E-06</w:t>
            </w:r>
          </w:p>
        </w:tc>
        <w:tc>
          <w:tcPr>
            <w:tcW w:w="1225" w:type="dxa"/>
            <w:vAlign w:val="center"/>
          </w:tcPr>
          <w:p w14:paraId="1CA99D9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210373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cellular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corticosteroid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stimulus</w:t>
            </w:r>
          </w:p>
        </w:tc>
        <w:tc>
          <w:tcPr>
            <w:tcW w:w="866" w:type="dxa"/>
            <w:vAlign w:val="center"/>
          </w:tcPr>
          <w:p w14:paraId="33235F7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3.15E-05</w:t>
            </w:r>
          </w:p>
        </w:tc>
      </w:tr>
      <w:tr w:rsidR="00862E2C" w14:paraId="717D7F90" w14:textId="77777777">
        <w:tc>
          <w:tcPr>
            <w:tcW w:w="1060" w:type="dxa"/>
            <w:vAlign w:val="center"/>
          </w:tcPr>
          <w:p w14:paraId="315283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59B292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 cell proliferation</w:t>
            </w:r>
          </w:p>
        </w:tc>
        <w:tc>
          <w:tcPr>
            <w:tcW w:w="809" w:type="dxa"/>
            <w:vAlign w:val="center"/>
          </w:tcPr>
          <w:p w14:paraId="6C85CCA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2.40E-06</w:t>
            </w:r>
          </w:p>
        </w:tc>
        <w:tc>
          <w:tcPr>
            <w:tcW w:w="1225" w:type="dxa"/>
            <w:vAlign w:val="center"/>
          </w:tcPr>
          <w:p w14:paraId="6407F6B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0905CD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intrinsic apoptotic signaling pathway</w:t>
            </w:r>
          </w:p>
        </w:tc>
        <w:tc>
          <w:tcPr>
            <w:tcW w:w="866" w:type="dxa"/>
            <w:vAlign w:val="center"/>
          </w:tcPr>
          <w:p w14:paraId="5D466AD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3.15E-05</w:t>
            </w:r>
          </w:p>
        </w:tc>
      </w:tr>
      <w:tr w:rsidR="00862E2C" w14:paraId="58377423" w14:textId="77777777">
        <w:tc>
          <w:tcPr>
            <w:tcW w:w="1060" w:type="dxa"/>
            <w:vAlign w:val="center"/>
          </w:tcPr>
          <w:p w14:paraId="76939FC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864DDC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ketone</w:t>
            </w:r>
          </w:p>
        </w:tc>
        <w:tc>
          <w:tcPr>
            <w:tcW w:w="809" w:type="dxa"/>
            <w:vAlign w:val="center"/>
          </w:tcPr>
          <w:p w14:paraId="709CB7F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2.40E-06</w:t>
            </w:r>
          </w:p>
        </w:tc>
        <w:tc>
          <w:tcPr>
            <w:tcW w:w="1225" w:type="dxa"/>
            <w:vAlign w:val="center"/>
          </w:tcPr>
          <w:p w14:paraId="474B548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FF797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oxygen levels</w:t>
            </w:r>
          </w:p>
        </w:tc>
        <w:tc>
          <w:tcPr>
            <w:tcW w:w="866" w:type="dxa"/>
            <w:vAlign w:val="center"/>
          </w:tcPr>
          <w:p w14:paraId="488CAF8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3.62E-05</w:t>
            </w:r>
          </w:p>
        </w:tc>
      </w:tr>
      <w:tr w:rsidR="00862E2C" w14:paraId="60260D53" w14:textId="77777777">
        <w:tc>
          <w:tcPr>
            <w:tcW w:w="1060" w:type="dxa"/>
            <w:vAlign w:val="center"/>
          </w:tcPr>
          <w:p w14:paraId="626F3A3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019C94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development of primary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sexual characteristics</w:t>
            </w:r>
          </w:p>
        </w:tc>
        <w:tc>
          <w:tcPr>
            <w:tcW w:w="809" w:type="dxa"/>
            <w:vAlign w:val="center"/>
          </w:tcPr>
          <w:p w14:paraId="584B1BC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2.55E-06</w:t>
            </w:r>
          </w:p>
        </w:tc>
        <w:tc>
          <w:tcPr>
            <w:tcW w:w="1225" w:type="dxa"/>
            <w:vAlign w:val="center"/>
          </w:tcPr>
          <w:p w14:paraId="5474A41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9C7CC3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steroid biosynthetic process</w:t>
            </w:r>
          </w:p>
        </w:tc>
        <w:tc>
          <w:tcPr>
            <w:tcW w:w="866" w:type="dxa"/>
            <w:vAlign w:val="center"/>
          </w:tcPr>
          <w:p w14:paraId="20F1325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3.95E-05</w:t>
            </w:r>
          </w:p>
        </w:tc>
      </w:tr>
      <w:tr w:rsidR="00862E2C" w14:paraId="78888A6E" w14:textId="77777777">
        <w:tc>
          <w:tcPr>
            <w:tcW w:w="1060" w:type="dxa"/>
            <w:vAlign w:val="center"/>
          </w:tcPr>
          <w:p w14:paraId="2EDA067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D35D5F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extrinsic apoptotic signaling pathway</w:t>
            </w:r>
          </w:p>
        </w:tc>
        <w:tc>
          <w:tcPr>
            <w:tcW w:w="809" w:type="dxa"/>
            <w:vAlign w:val="center"/>
          </w:tcPr>
          <w:p w14:paraId="155F734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2.61E-06</w:t>
            </w:r>
          </w:p>
        </w:tc>
        <w:tc>
          <w:tcPr>
            <w:tcW w:w="1225" w:type="dxa"/>
            <w:vAlign w:val="center"/>
          </w:tcPr>
          <w:p w14:paraId="09D623F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72E84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ketone</w:t>
            </w:r>
          </w:p>
        </w:tc>
        <w:tc>
          <w:tcPr>
            <w:tcW w:w="866" w:type="dxa"/>
            <w:vAlign w:val="center"/>
          </w:tcPr>
          <w:p w14:paraId="4EADB1B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4.19E-05</w:t>
            </w:r>
          </w:p>
        </w:tc>
      </w:tr>
      <w:tr w:rsidR="00862E2C" w14:paraId="5E774D87" w14:textId="77777777">
        <w:tc>
          <w:tcPr>
            <w:tcW w:w="1060" w:type="dxa"/>
            <w:vAlign w:val="center"/>
          </w:tcPr>
          <w:p w14:paraId="293397F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B58EDA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 cell homeostasis</w:t>
            </w:r>
          </w:p>
        </w:tc>
        <w:tc>
          <w:tcPr>
            <w:tcW w:w="809" w:type="dxa"/>
            <w:vAlign w:val="center"/>
          </w:tcPr>
          <w:p w14:paraId="5DA268E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3.11E-06</w:t>
            </w:r>
          </w:p>
        </w:tc>
        <w:tc>
          <w:tcPr>
            <w:tcW w:w="1225" w:type="dxa"/>
            <w:vAlign w:val="center"/>
          </w:tcPr>
          <w:p w14:paraId="3AA0219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C35815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reactive oxygen species metabolic process</w:t>
            </w:r>
          </w:p>
        </w:tc>
        <w:tc>
          <w:tcPr>
            <w:tcW w:w="866" w:type="dxa"/>
            <w:vAlign w:val="center"/>
          </w:tcPr>
          <w:p w14:paraId="1BB088A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4.19E-05</w:t>
            </w:r>
          </w:p>
        </w:tc>
      </w:tr>
      <w:tr w:rsidR="00862E2C" w14:paraId="21365FCA" w14:textId="77777777">
        <w:tc>
          <w:tcPr>
            <w:tcW w:w="1060" w:type="dxa"/>
            <w:vAlign w:val="center"/>
          </w:tcPr>
          <w:p w14:paraId="21E60C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1702B9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lipid localization</w:t>
            </w:r>
          </w:p>
        </w:tc>
        <w:tc>
          <w:tcPr>
            <w:tcW w:w="809" w:type="dxa"/>
            <w:vAlign w:val="center"/>
          </w:tcPr>
          <w:p w14:paraId="174633B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3.26E-06</w:t>
            </w:r>
          </w:p>
        </w:tc>
        <w:tc>
          <w:tcPr>
            <w:tcW w:w="1225" w:type="dxa"/>
            <w:vAlign w:val="center"/>
          </w:tcPr>
          <w:p w14:paraId="7B3B2C8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829101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cobalt ion</w:t>
            </w:r>
          </w:p>
        </w:tc>
        <w:tc>
          <w:tcPr>
            <w:tcW w:w="866" w:type="dxa"/>
            <w:vAlign w:val="center"/>
          </w:tcPr>
          <w:p w14:paraId="4A5B075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4.30E-05</w:t>
            </w:r>
          </w:p>
        </w:tc>
      </w:tr>
      <w:tr w:rsidR="00862E2C" w14:paraId="7AEE7446" w14:textId="77777777">
        <w:tc>
          <w:tcPr>
            <w:tcW w:w="1060" w:type="dxa"/>
            <w:vAlign w:val="center"/>
          </w:tcPr>
          <w:p w14:paraId="3E059C8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852C03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reproductive structure development</w:t>
            </w:r>
          </w:p>
        </w:tc>
        <w:tc>
          <w:tcPr>
            <w:tcW w:w="809" w:type="dxa"/>
            <w:vAlign w:val="center"/>
          </w:tcPr>
          <w:p w14:paraId="19A490F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3.39E-06</w:t>
            </w:r>
          </w:p>
        </w:tc>
        <w:tc>
          <w:tcPr>
            <w:tcW w:w="1225" w:type="dxa"/>
            <w:vAlign w:val="center"/>
          </w:tcPr>
          <w:p w14:paraId="59591F6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B159E0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mitochondrial membrane potential</w:t>
            </w:r>
          </w:p>
        </w:tc>
        <w:tc>
          <w:tcPr>
            <w:tcW w:w="866" w:type="dxa"/>
            <w:vAlign w:val="center"/>
          </w:tcPr>
          <w:p w14:paraId="175D8CC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5.37E-05</w:t>
            </w:r>
          </w:p>
        </w:tc>
      </w:tr>
      <w:tr w:rsidR="00862E2C" w14:paraId="11F6825F" w14:textId="77777777">
        <w:tc>
          <w:tcPr>
            <w:tcW w:w="1060" w:type="dxa"/>
            <w:vAlign w:val="center"/>
          </w:tcPr>
          <w:p w14:paraId="28EF944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A18EC9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neuron apoptotic process</w:t>
            </w:r>
          </w:p>
        </w:tc>
        <w:tc>
          <w:tcPr>
            <w:tcW w:w="809" w:type="dxa"/>
            <w:vAlign w:val="center"/>
          </w:tcPr>
          <w:p w14:paraId="793A4E6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3.55E-06</w:t>
            </w:r>
          </w:p>
        </w:tc>
        <w:tc>
          <w:tcPr>
            <w:tcW w:w="1225" w:type="dxa"/>
            <w:vAlign w:val="center"/>
          </w:tcPr>
          <w:p w14:paraId="4CDE999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2B6028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xenobiotic catabolic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process</w:t>
            </w:r>
          </w:p>
        </w:tc>
        <w:tc>
          <w:tcPr>
            <w:tcW w:w="866" w:type="dxa"/>
            <w:vAlign w:val="center"/>
          </w:tcPr>
          <w:p w14:paraId="6B8CC1D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6.30E-05</w:t>
            </w:r>
          </w:p>
        </w:tc>
      </w:tr>
      <w:tr w:rsidR="00862E2C" w14:paraId="6E006311" w14:textId="77777777">
        <w:tc>
          <w:tcPr>
            <w:tcW w:w="1060" w:type="dxa"/>
            <w:vAlign w:val="center"/>
          </w:tcPr>
          <w:p w14:paraId="38F441D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D8DB77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reproductive system development</w:t>
            </w:r>
          </w:p>
        </w:tc>
        <w:tc>
          <w:tcPr>
            <w:tcW w:w="809" w:type="dxa"/>
            <w:vAlign w:val="center"/>
          </w:tcPr>
          <w:p w14:paraId="10C3D6C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3.57E-06</w:t>
            </w:r>
          </w:p>
        </w:tc>
        <w:tc>
          <w:tcPr>
            <w:tcW w:w="1225" w:type="dxa"/>
            <w:vAlign w:val="center"/>
          </w:tcPr>
          <w:p w14:paraId="4412560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E7AE89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radiation</w:t>
            </w:r>
          </w:p>
        </w:tc>
        <w:tc>
          <w:tcPr>
            <w:tcW w:w="866" w:type="dxa"/>
            <w:vAlign w:val="center"/>
          </w:tcPr>
          <w:p w14:paraId="1C39BC7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6.45E-05</w:t>
            </w:r>
          </w:p>
        </w:tc>
      </w:tr>
      <w:tr w:rsidR="00862E2C" w14:paraId="53346B09" w14:textId="77777777">
        <w:tc>
          <w:tcPr>
            <w:tcW w:w="1060" w:type="dxa"/>
            <w:vAlign w:val="center"/>
          </w:tcPr>
          <w:p w14:paraId="1FE57FB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261186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dexamethasone stimulus</w:t>
            </w:r>
          </w:p>
        </w:tc>
        <w:tc>
          <w:tcPr>
            <w:tcW w:w="809" w:type="dxa"/>
            <w:vAlign w:val="center"/>
          </w:tcPr>
          <w:p w14:paraId="21F1CC2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3.82E-06</w:t>
            </w:r>
          </w:p>
        </w:tc>
        <w:tc>
          <w:tcPr>
            <w:tcW w:w="1225" w:type="dxa"/>
            <w:vAlign w:val="center"/>
          </w:tcPr>
          <w:p w14:paraId="54310E5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8FFFF3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multi-multicellular organism process</w:t>
            </w:r>
          </w:p>
        </w:tc>
        <w:tc>
          <w:tcPr>
            <w:tcW w:w="866" w:type="dxa"/>
            <w:vAlign w:val="center"/>
          </w:tcPr>
          <w:p w14:paraId="0FEEB22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6.75E-05</w:t>
            </w:r>
          </w:p>
        </w:tc>
      </w:tr>
      <w:tr w:rsidR="00862E2C" w14:paraId="02CEBE9D" w14:textId="77777777">
        <w:tc>
          <w:tcPr>
            <w:tcW w:w="1060" w:type="dxa"/>
            <w:vAlign w:val="center"/>
          </w:tcPr>
          <w:p w14:paraId="1CFB2A5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A93041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nutrient levels</w:t>
            </w:r>
          </w:p>
        </w:tc>
        <w:tc>
          <w:tcPr>
            <w:tcW w:w="809" w:type="dxa"/>
            <w:vAlign w:val="center"/>
          </w:tcPr>
          <w:p w14:paraId="25100B8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4.95E-06</w:t>
            </w:r>
          </w:p>
        </w:tc>
        <w:tc>
          <w:tcPr>
            <w:tcW w:w="1225" w:type="dxa"/>
            <w:vAlign w:val="center"/>
          </w:tcPr>
          <w:p w14:paraId="7397A7A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C0717B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axon injury</w:t>
            </w:r>
          </w:p>
        </w:tc>
        <w:tc>
          <w:tcPr>
            <w:tcW w:w="866" w:type="dxa"/>
            <w:vAlign w:val="center"/>
          </w:tcPr>
          <w:p w14:paraId="5726B3D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6.77E-05</w:t>
            </w:r>
          </w:p>
        </w:tc>
      </w:tr>
      <w:tr w:rsidR="00862E2C" w14:paraId="2B684AED" w14:textId="77777777">
        <w:tc>
          <w:tcPr>
            <w:tcW w:w="1060" w:type="dxa"/>
            <w:vAlign w:val="center"/>
          </w:tcPr>
          <w:p w14:paraId="50734FA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2C359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xenobiotic metabolic process</w:t>
            </w:r>
          </w:p>
        </w:tc>
        <w:tc>
          <w:tcPr>
            <w:tcW w:w="809" w:type="dxa"/>
            <w:vAlign w:val="center"/>
          </w:tcPr>
          <w:p w14:paraId="4B3F8FA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5.24E-06</w:t>
            </w:r>
          </w:p>
        </w:tc>
        <w:tc>
          <w:tcPr>
            <w:tcW w:w="1225" w:type="dxa"/>
            <w:vAlign w:val="center"/>
          </w:tcPr>
          <w:p w14:paraId="6076979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0A15B5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programmed cell death involved in cell development</w:t>
            </w:r>
          </w:p>
        </w:tc>
        <w:tc>
          <w:tcPr>
            <w:tcW w:w="866" w:type="dxa"/>
            <w:vAlign w:val="center"/>
          </w:tcPr>
          <w:p w14:paraId="093AAF6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7.45E-05</w:t>
            </w:r>
          </w:p>
        </w:tc>
      </w:tr>
      <w:tr w:rsidR="00862E2C" w14:paraId="2C73E649" w14:textId="77777777">
        <w:tc>
          <w:tcPr>
            <w:tcW w:w="1060" w:type="dxa"/>
            <w:vAlign w:val="center"/>
          </w:tcPr>
          <w:p w14:paraId="5B0F42A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37C273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xenobiotic stimulus</w:t>
            </w:r>
          </w:p>
        </w:tc>
        <w:tc>
          <w:tcPr>
            <w:tcW w:w="809" w:type="dxa"/>
            <w:vAlign w:val="center"/>
          </w:tcPr>
          <w:p w14:paraId="7CF8D45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6.18E-06</w:t>
            </w:r>
          </w:p>
        </w:tc>
        <w:tc>
          <w:tcPr>
            <w:tcW w:w="1225" w:type="dxa"/>
            <w:vAlign w:val="center"/>
          </w:tcPr>
          <w:p w14:paraId="70F842A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F223AD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alcohol</w:t>
            </w:r>
          </w:p>
        </w:tc>
        <w:tc>
          <w:tcPr>
            <w:tcW w:w="866" w:type="dxa"/>
            <w:vAlign w:val="center"/>
          </w:tcPr>
          <w:p w14:paraId="5F3918A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7.72E-05</w:t>
            </w:r>
          </w:p>
        </w:tc>
      </w:tr>
      <w:tr w:rsidR="00862E2C" w14:paraId="1EABCB9F" w14:textId="77777777">
        <w:tc>
          <w:tcPr>
            <w:tcW w:w="1060" w:type="dxa"/>
            <w:vAlign w:val="center"/>
          </w:tcPr>
          <w:p w14:paraId="75563EA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8AE9F7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leukocyte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homeostasis</w:t>
            </w:r>
          </w:p>
        </w:tc>
        <w:tc>
          <w:tcPr>
            <w:tcW w:w="809" w:type="dxa"/>
            <w:vAlign w:val="center"/>
          </w:tcPr>
          <w:p w14:paraId="2E27F8B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8.41E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-05</w:t>
            </w:r>
          </w:p>
        </w:tc>
        <w:tc>
          <w:tcPr>
            <w:tcW w:w="1225" w:type="dxa"/>
            <w:vAlign w:val="center"/>
          </w:tcPr>
          <w:p w14:paraId="4E7C3F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1650" w:type="dxa"/>
            <w:vAlign w:val="center"/>
          </w:tcPr>
          <w:p w14:paraId="0FA550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purine-containing compound</w:t>
            </w:r>
          </w:p>
        </w:tc>
        <w:tc>
          <w:tcPr>
            <w:tcW w:w="866" w:type="dxa"/>
            <w:vAlign w:val="center"/>
          </w:tcPr>
          <w:p w14:paraId="53FFFD7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426354</w:t>
            </w:r>
          </w:p>
        </w:tc>
      </w:tr>
      <w:tr w:rsidR="00862E2C" w14:paraId="7711EFF9" w14:textId="77777777">
        <w:tc>
          <w:tcPr>
            <w:tcW w:w="1060" w:type="dxa"/>
            <w:vAlign w:val="center"/>
          </w:tcPr>
          <w:p w14:paraId="3FAF63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467ED1C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post-embryonic development</w:t>
            </w:r>
          </w:p>
        </w:tc>
        <w:tc>
          <w:tcPr>
            <w:tcW w:w="809" w:type="dxa"/>
            <w:vAlign w:val="center"/>
          </w:tcPr>
          <w:p w14:paraId="0A42CF7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8.41E-05</w:t>
            </w:r>
          </w:p>
        </w:tc>
        <w:tc>
          <w:tcPr>
            <w:tcW w:w="1225" w:type="dxa"/>
            <w:vAlign w:val="center"/>
          </w:tcPr>
          <w:p w14:paraId="401D814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6F4C54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negative regulation of neuron apoptotic process</w:t>
            </w:r>
          </w:p>
        </w:tc>
        <w:tc>
          <w:tcPr>
            <w:tcW w:w="866" w:type="dxa"/>
            <w:vAlign w:val="center"/>
          </w:tcPr>
          <w:p w14:paraId="3741EC4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0.000426354</w:t>
            </w:r>
          </w:p>
        </w:tc>
      </w:tr>
      <w:tr w:rsidR="00862E2C" w14:paraId="78827276" w14:textId="77777777">
        <w:tc>
          <w:tcPr>
            <w:tcW w:w="1060" w:type="dxa"/>
            <w:vAlign w:val="center"/>
          </w:tcPr>
          <w:p w14:paraId="06302CA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12DCCA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 cell activation</w:t>
            </w:r>
          </w:p>
        </w:tc>
        <w:tc>
          <w:tcPr>
            <w:tcW w:w="809" w:type="dxa"/>
            <w:vAlign w:val="center"/>
          </w:tcPr>
          <w:p w14:paraId="550FD45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9.31E-05</w:t>
            </w:r>
          </w:p>
        </w:tc>
        <w:tc>
          <w:tcPr>
            <w:tcW w:w="1225" w:type="dxa"/>
            <w:vAlign w:val="center"/>
          </w:tcPr>
          <w:p w14:paraId="5B50F82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C4BBA9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sensory perception of sound</w:t>
            </w:r>
          </w:p>
        </w:tc>
        <w:tc>
          <w:tcPr>
            <w:tcW w:w="866" w:type="dxa"/>
            <w:vAlign w:val="center"/>
          </w:tcPr>
          <w:p w14:paraId="104314D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0.000451947</w:t>
            </w:r>
          </w:p>
        </w:tc>
      </w:tr>
      <w:tr w:rsidR="00862E2C" w14:paraId="68BA4BEF" w14:textId="77777777">
        <w:tc>
          <w:tcPr>
            <w:tcW w:w="1060" w:type="dxa"/>
            <w:vAlign w:val="center"/>
          </w:tcPr>
          <w:p w14:paraId="3F6DFF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9E4E5F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extrinsic apoptotic signaling pathway via death domain receptors</w:t>
            </w:r>
          </w:p>
        </w:tc>
        <w:tc>
          <w:tcPr>
            <w:tcW w:w="809" w:type="dxa"/>
            <w:vAlign w:val="center"/>
          </w:tcPr>
          <w:p w14:paraId="5D57917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9.31E-05</w:t>
            </w:r>
          </w:p>
        </w:tc>
        <w:tc>
          <w:tcPr>
            <w:tcW w:w="1225" w:type="dxa"/>
            <w:vAlign w:val="center"/>
          </w:tcPr>
          <w:p w14:paraId="037486E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869263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cholesterol metabolic process</w:t>
            </w:r>
          </w:p>
        </w:tc>
        <w:tc>
          <w:tcPr>
            <w:tcW w:w="866" w:type="dxa"/>
            <w:vAlign w:val="center"/>
          </w:tcPr>
          <w:p w14:paraId="64ECBA7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0.000460693</w:t>
            </w:r>
          </w:p>
        </w:tc>
      </w:tr>
      <w:tr w:rsidR="00862E2C" w14:paraId="5D7953EF" w14:textId="77777777">
        <w:tc>
          <w:tcPr>
            <w:tcW w:w="1060" w:type="dxa"/>
            <w:vAlign w:val="center"/>
          </w:tcPr>
          <w:p w14:paraId="4DFFEE7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E6BE82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monocarboxylic acid biosynthetic process</w:t>
            </w:r>
          </w:p>
        </w:tc>
        <w:tc>
          <w:tcPr>
            <w:tcW w:w="809" w:type="dxa"/>
            <w:vAlign w:val="center"/>
          </w:tcPr>
          <w:p w14:paraId="3CB5FE5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9.37E-05</w:t>
            </w:r>
          </w:p>
        </w:tc>
        <w:tc>
          <w:tcPr>
            <w:tcW w:w="1225" w:type="dxa"/>
            <w:vAlign w:val="center"/>
          </w:tcPr>
          <w:p w14:paraId="2CEBA8F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7BE2FF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estrogen metabolic process</w:t>
            </w:r>
          </w:p>
        </w:tc>
        <w:tc>
          <w:tcPr>
            <w:tcW w:w="866" w:type="dxa"/>
            <w:vAlign w:val="center"/>
          </w:tcPr>
          <w:p w14:paraId="0643434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0.000468107</w:t>
            </w:r>
          </w:p>
        </w:tc>
      </w:tr>
      <w:tr w:rsidR="00862E2C" w14:paraId="3A80410C" w14:textId="77777777">
        <w:tc>
          <w:tcPr>
            <w:tcW w:w="1060" w:type="dxa"/>
            <w:vAlign w:val="center"/>
          </w:tcPr>
          <w:p w14:paraId="1295E0C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ADDDE4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toxin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metabolic process</w:t>
            </w:r>
          </w:p>
        </w:tc>
        <w:tc>
          <w:tcPr>
            <w:tcW w:w="809" w:type="dxa"/>
            <w:vAlign w:val="center"/>
          </w:tcPr>
          <w:p w14:paraId="4CA63B4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0.000100112</w:t>
            </w:r>
          </w:p>
        </w:tc>
        <w:tc>
          <w:tcPr>
            <w:tcW w:w="1225" w:type="dxa"/>
            <w:vAlign w:val="center"/>
          </w:tcPr>
          <w:p w14:paraId="203C6CE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929D10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myeloid cell homeostasis</w:t>
            </w:r>
          </w:p>
        </w:tc>
        <w:tc>
          <w:tcPr>
            <w:tcW w:w="866" w:type="dxa"/>
            <w:vAlign w:val="center"/>
          </w:tcPr>
          <w:p w14:paraId="6444B27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0.000469547</w:t>
            </w:r>
          </w:p>
        </w:tc>
      </w:tr>
      <w:tr w:rsidR="00862E2C" w14:paraId="237253D0" w14:textId="77777777">
        <w:tc>
          <w:tcPr>
            <w:tcW w:w="1060" w:type="dxa"/>
            <w:vAlign w:val="center"/>
          </w:tcPr>
          <w:p w14:paraId="654C48D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A92638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glial cell apoptotic process</w:t>
            </w:r>
          </w:p>
        </w:tc>
        <w:tc>
          <w:tcPr>
            <w:tcW w:w="809" w:type="dxa"/>
            <w:vAlign w:val="center"/>
          </w:tcPr>
          <w:p w14:paraId="1CFFFCB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0.000100112</w:t>
            </w:r>
          </w:p>
        </w:tc>
        <w:tc>
          <w:tcPr>
            <w:tcW w:w="1225" w:type="dxa"/>
            <w:vAlign w:val="center"/>
          </w:tcPr>
          <w:p w14:paraId="238EE2C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B9FC90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amphetamine</w:t>
            </w:r>
          </w:p>
        </w:tc>
        <w:tc>
          <w:tcPr>
            <w:tcW w:w="866" w:type="dxa"/>
            <w:vAlign w:val="center"/>
          </w:tcPr>
          <w:p w14:paraId="7BEF393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0.000498008</w:t>
            </w:r>
          </w:p>
        </w:tc>
      </w:tr>
      <w:tr w:rsidR="00862E2C" w14:paraId="3FED908F" w14:textId="77777777">
        <w:tc>
          <w:tcPr>
            <w:tcW w:w="1060" w:type="dxa"/>
            <w:vAlign w:val="center"/>
          </w:tcPr>
          <w:p w14:paraId="740616D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8A6625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developmental pigmentation</w:t>
            </w:r>
          </w:p>
        </w:tc>
        <w:tc>
          <w:tcPr>
            <w:tcW w:w="809" w:type="dxa"/>
            <w:vAlign w:val="center"/>
          </w:tcPr>
          <w:p w14:paraId="1217546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0.000100112</w:t>
            </w:r>
          </w:p>
        </w:tc>
        <w:tc>
          <w:tcPr>
            <w:tcW w:w="1225" w:type="dxa"/>
            <w:vAlign w:val="center"/>
          </w:tcPr>
          <w:p w14:paraId="240D16F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536894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iron ion</w:t>
            </w:r>
          </w:p>
        </w:tc>
        <w:tc>
          <w:tcPr>
            <w:tcW w:w="866" w:type="dxa"/>
            <w:vAlign w:val="center"/>
          </w:tcPr>
          <w:p w14:paraId="383E0FB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0.000498008</w:t>
            </w:r>
          </w:p>
        </w:tc>
      </w:tr>
      <w:tr w:rsidR="00862E2C" w14:paraId="3E5138F7" w14:textId="77777777">
        <w:tc>
          <w:tcPr>
            <w:tcW w:w="1060" w:type="dxa"/>
            <w:vAlign w:val="center"/>
          </w:tcPr>
          <w:p w14:paraId="17CF96D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1D993B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bile acid metabolic process</w:t>
            </w:r>
          </w:p>
        </w:tc>
        <w:tc>
          <w:tcPr>
            <w:tcW w:w="809" w:type="dxa"/>
            <w:vAlign w:val="center"/>
          </w:tcPr>
          <w:p w14:paraId="63057BE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0.000100112</w:t>
            </w:r>
          </w:p>
        </w:tc>
        <w:tc>
          <w:tcPr>
            <w:tcW w:w="1225" w:type="dxa"/>
            <w:vAlign w:val="center"/>
          </w:tcPr>
          <w:p w14:paraId="646EEF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EF690D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eye development</w:t>
            </w:r>
          </w:p>
        </w:tc>
        <w:tc>
          <w:tcPr>
            <w:tcW w:w="866" w:type="dxa"/>
            <w:vAlign w:val="center"/>
          </w:tcPr>
          <w:p w14:paraId="241E6D3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0.000513993</w:t>
            </w:r>
          </w:p>
        </w:tc>
      </w:tr>
      <w:tr w:rsidR="00862E2C" w14:paraId="2A61D5EA" w14:textId="77777777">
        <w:tc>
          <w:tcPr>
            <w:tcW w:w="1060" w:type="dxa"/>
            <w:vAlign w:val="center"/>
          </w:tcPr>
          <w:p w14:paraId="4D032EF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E2DFF1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homeostasis of number of cells</w:t>
            </w:r>
          </w:p>
        </w:tc>
        <w:tc>
          <w:tcPr>
            <w:tcW w:w="809" w:type="dxa"/>
            <w:vAlign w:val="center"/>
          </w:tcPr>
          <w:p w14:paraId="15A0002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0.00010933</w:t>
            </w:r>
          </w:p>
        </w:tc>
        <w:tc>
          <w:tcPr>
            <w:tcW w:w="1225" w:type="dxa"/>
            <w:vAlign w:val="center"/>
          </w:tcPr>
          <w:p w14:paraId="3631C59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E76C06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alcohol metabolic process</w:t>
            </w:r>
          </w:p>
        </w:tc>
        <w:tc>
          <w:tcPr>
            <w:tcW w:w="866" w:type="dxa"/>
            <w:vAlign w:val="center"/>
          </w:tcPr>
          <w:p w14:paraId="1CC0C56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0.000519057</w:t>
            </w:r>
          </w:p>
        </w:tc>
      </w:tr>
      <w:tr w:rsidR="00862E2C" w14:paraId="1DD38D62" w14:textId="77777777">
        <w:tc>
          <w:tcPr>
            <w:tcW w:w="1060" w:type="dxa"/>
            <w:vAlign w:val="center"/>
          </w:tcPr>
          <w:p w14:paraId="06582F2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015A70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execution phase of apoptosis</w:t>
            </w:r>
          </w:p>
        </w:tc>
        <w:tc>
          <w:tcPr>
            <w:tcW w:w="809" w:type="dxa"/>
            <w:vAlign w:val="center"/>
          </w:tcPr>
          <w:p w14:paraId="59B5E32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0.000113048</w:t>
            </w:r>
          </w:p>
        </w:tc>
        <w:tc>
          <w:tcPr>
            <w:tcW w:w="1225" w:type="dxa"/>
            <w:vAlign w:val="center"/>
          </w:tcPr>
          <w:p w14:paraId="31D7412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9EC612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DNA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catabolic process, endonucleolytic</w:t>
            </w:r>
          </w:p>
        </w:tc>
        <w:tc>
          <w:tcPr>
            <w:tcW w:w="866" w:type="dxa"/>
            <w:vAlign w:val="center"/>
          </w:tcPr>
          <w:p w14:paraId="6C58983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0.000528816</w:t>
            </w:r>
          </w:p>
        </w:tc>
      </w:tr>
      <w:tr w:rsidR="00862E2C" w14:paraId="7C16A82D" w14:textId="77777777">
        <w:tc>
          <w:tcPr>
            <w:tcW w:w="1060" w:type="dxa"/>
            <w:vAlign w:val="center"/>
          </w:tcPr>
          <w:p w14:paraId="57E3AC8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45FE07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tissue homeostasis</w:t>
            </w:r>
          </w:p>
        </w:tc>
        <w:tc>
          <w:tcPr>
            <w:tcW w:w="809" w:type="dxa"/>
            <w:vAlign w:val="center"/>
          </w:tcPr>
          <w:p w14:paraId="7D33DC8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0.000117801</w:t>
            </w:r>
          </w:p>
        </w:tc>
        <w:tc>
          <w:tcPr>
            <w:tcW w:w="1225" w:type="dxa"/>
            <w:vAlign w:val="center"/>
          </w:tcPr>
          <w:p w14:paraId="499FD49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3ABDC3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long-chain fatty acid biosynthetic process</w:t>
            </w:r>
          </w:p>
        </w:tc>
        <w:tc>
          <w:tcPr>
            <w:tcW w:w="866" w:type="dxa"/>
            <w:vAlign w:val="center"/>
          </w:tcPr>
          <w:p w14:paraId="432BA2F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0.000528816</w:t>
            </w:r>
          </w:p>
        </w:tc>
      </w:tr>
      <w:tr w:rsidR="00862E2C" w14:paraId="04BFB2E8" w14:textId="77777777">
        <w:tc>
          <w:tcPr>
            <w:tcW w:w="1060" w:type="dxa"/>
            <w:vAlign w:val="center"/>
          </w:tcPr>
          <w:p w14:paraId="0C3EC22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EAA488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neuron death</w:t>
            </w:r>
          </w:p>
        </w:tc>
        <w:tc>
          <w:tcPr>
            <w:tcW w:w="809" w:type="dxa"/>
            <w:vAlign w:val="center"/>
          </w:tcPr>
          <w:p w14:paraId="45AD230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0.000120266</w:t>
            </w:r>
          </w:p>
        </w:tc>
        <w:tc>
          <w:tcPr>
            <w:tcW w:w="1225" w:type="dxa"/>
            <w:vAlign w:val="center"/>
          </w:tcPr>
          <w:p w14:paraId="1E25C86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A85800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arsenic-containing substance</w:t>
            </w:r>
          </w:p>
        </w:tc>
        <w:tc>
          <w:tcPr>
            <w:tcW w:w="866" w:type="dxa"/>
            <w:vAlign w:val="center"/>
          </w:tcPr>
          <w:p w14:paraId="5E8DE60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0.000528816</w:t>
            </w:r>
          </w:p>
        </w:tc>
      </w:tr>
      <w:tr w:rsidR="00862E2C" w14:paraId="5738E7DA" w14:textId="77777777">
        <w:tc>
          <w:tcPr>
            <w:tcW w:w="1060" w:type="dxa"/>
            <w:vAlign w:val="center"/>
          </w:tcPr>
          <w:p w14:paraId="493F1F8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5A8A50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prostaglandin transport</w:t>
            </w:r>
          </w:p>
        </w:tc>
        <w:tc>
          <w:tcPr>
            <w:tcW w:w="809" w:type="dxa"/>
            <w:vAlign w:val="center"/>
          </w:tcPr>
          <w:p w14:paraId="01CFDF7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129513</w:t>
            </w:r>
          </w:p>
        </w:tc>
        <w:tc>
          <w:tcPr>
            <w:tcW w:w="1225" w:type="dxa"/>
            <w:vAlign w:val="center"/>
          </w:tcPr>
          <w:p w14:paraId="1EBD0E4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1650" w:type="dxa"/>
            <w:vAlign w:val="center"/>
          </w:tcPr>
          <w:p w14:paraId="55DAAF0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visual system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development</w:t>
            </w:r>
          </w:p>
        </w:tc>
        <w:tc>
          <w:tcPr>
            <w:tcW w:w="866" w:type="dxa"/>
            <w:vAlign w:val="center"/>
          </w:tcPr>
          <w:p w14:paraId="4178ED6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534463</w:t>
            </w:r>
          </w:p>
        </w:tc>
      </w:tr>
      <w:tr w:rsidR="00862E2C" w14:paraId="650FFCB6" w14:textId="77777777">
        <w:tc>
          <w:tcPr>
            <w:tcW w:w="1060" w:type="dxa"/>
            <w:vAlign w:val="center"/>
          </w:tcPr>
          <w:p w14:paraId="3D23891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174DEFC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hydroxy compound transport</w:t>
            </w:r>
          </w:p>
        </w:tc>
        <w:tc>
          <w:tcPr>
            <w:tcW w:w="809" w:type="dxa"/>
            <w:vAlign w:val="center"/>
          </w:tcPr>
          <w:p w14:paraId="23F3506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0.00013045</w:t>
            </w:r>
          </w:p>
        </w:tc>
        <w:tc>
          <w:tcPr>
            <w:tcW w:w="1225" w:type="dxa"/>
            <w:vAlign w:val="center"/>
          </w:tcPr>
          <w:p w14:paraId="4861178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FCF624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secondary alcohol metabolic process</w:t>
            </w:r>
          </w:p>
        </w:tc>
        <w:tc>
          <w:tcPr>
            <w:tcW w:w="866" w:type="dxa"/>
            <w:vAlign w:val="center"/>
          </w:tcPr>
          <w:p w14:paraId="61FA941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0.000544344</w:t>
            </w:r>
          </w:p>
        </w:tc>
      </w:tr>
      <w:tr w:rsidR="00862E2C" w14:paraId="78554F7F" w14:textId="77777777">
        <w:tc>
          <w:tcPr>
            <w:tcW w:w="1060" w:type="dxa"/>
            <w:vAlign w:val="center"/>
          </w:tcPr>
          <w:p w14:paraId="315EC17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B30A29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intrinsic apoptotic signaling pathway in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DNA damage</w:t>
            </w:r>
          </w:p>
        </w:tc>
        <w:tc>
          <w:tcPr>
            <w:tcW w:w="809" w:type="dxa"/>
            <w:vAlign w:val="center"/>
          </w:tcPr>
          <w:p w14:paraId="33D927D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0.000143706</w:t>
            </w:r>
          </w:p>
        </w:tc>
        <w:tc>
          <w:tcPr>
            <w:tcW w:w="1225" w:type="dxa"/>
            <w:vAlign w:val="center"/>
          </w:tcPr>
          <w:p w14:paraId="2CDAE99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53FB79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apoptotic nuclear changes</w:t>
            </w:r>
          </w:p>
        </w:tc>
        <w:tc>
          <w:tcPr>
            <w:tcW w:w="866" w:type="dxa"/>
            <w:vAlign w:val="center"/>
          </w:tcPr>
          <w:p w14:paraId="587414F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0.000560529</w:t>
            </w:r>
          </w:p>
        </w:tc>
      </w:tr>
      <w:tr w:rsidR="00862E2C" w14:paraId="34D82885" w14:textId="77777777">
        <w:tc>
          <w:tcPr>
            <w:tcW w:w="1060" w:type="dxa"/>
            <w:vAlign w:val="center"/>
          </w:tcPr>
          <w:p w14:paraId="7BD7C06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EFE418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lymphocyte proliferation</w:t>
            </w:r>
          </w:p>
        </w:tc>
        <w:tc>
          <w:tcPr>
            <w:tcW w:w="809" w:type="dxa"/>
            <w:vAlign w:val="center"/>
          </w:tcPr>
          <w:p w14:paraId="1B25DFB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0.000160845</w:t>
            </w:r>
          </w:p>
        </w:tc>
        <w:tc>
          <w:tcPr>
            <w:tcW w:w="1225" w:type="dxa"/>
            <w:vAlign w:val="center"/>
          </w:tcPr>
          <w:p w14:paraId="170373D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A8030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alkaloid</w:t>
            </w:r>
          </w:p>
        </w:tc>
        <w:tc>
          <w:tcPr>
            <w:tcW w:w="866" w:type="dxa"/>
            <w:vAlign w:val="center"/>
          </w:tcPr>
          <w:p w14:paraId="22E135C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0.000560529</w:t>
            </w:r>
          </w:p>
        </w:tc>
      </w:tr>
      <w:tr w:rsidR="00862E2C" w14:paraId="433CB470" w14:textId="77777777">
        <w:tc>
          <w:tcPr>
            <w:tcW w:w="1060" w:type="dxa"/>
            <w:vAlign w:val="center"/>
          </w:tcPr>
          <w:p w14:paraId="6397565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FD9757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leukocyte apoptotic process</w:t>
            </w:r>
          </w:p>
        </w:tc>
        <w:tc>
          <w:tcPr>
            <w:tcW w:w="809" w:type="dxa"/>
            <w:vAlign w:val="center"/>
          </w:tcPr>
          <w:p w14:paraId="147C593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0.000165367</w:t>
            </w:r>
          </w:p>
        </w:tc>
        <w:tc>
          <w:tcPr>
            <w:tcW w:w="1225" w:type="dxa"/>
            <w:vAlign w:val="center"/>
          </w:tcPr>
          <w:p w14:paraId="01770D3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F42AAF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positive regulation of mitochondrial outer membrane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permeabilization involved in apoptotic signaling pathway</w:t>
            </w:r>
          </w:p>
        </w:tc>
        <w:tc>
          <w:tcPr>
            <w:tcW w:w="866" w:type="dxa"/>
            <w:vAlign w:val="center"/>
          </w:tcPr>
          <w:p w14:paraId="4BA63B4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0.000560529</w:t>
            </w:r>
          </w:p>
        </w:tc>
      </w:tr>
      <w:tr w:rsidR="00862E2C" w14:paraId="0608F85F" w14:textId="77777777">
        <w:tc>
          <w:tcPr>
            <w:tcW w:w="1060" w:type="dxa"/>
            <w:vAlign w:val="center"/>
          </w:tcPr>
          <w:p w14:paraId="0AE2F58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FF1B81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mononuclear cell proliferation</w:t>
            </w:r>
          </w:p>
        </w:tc>
        <w:tc>
          <w:tcPr>
            <w:tcW w:w="809" w:type="dxa"/>
            <w:vAlign w:val="center"/>
          </w:tcPr>
          <w:p w14:paraId="372F72B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0.00016749</w:t>
            </w:r>
          </w:p>
        </w:tc>
        <w:tc>
          <w:tcPr>
            <w:tcW w:w="1225" w:type="dxa"/>
            <w:vAlign w:val="center"/>
          </w:tcPr>
          <w:p w14:paraId="324FB63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70DFB2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male sex differentiation</w:t>
            </w:r>
          </w:p>
        </w:tc>
        <w:tc>
          <w:tcPr>
            <w:tcW w:w="866" w:type="dxa"/>
            <w:vAlign w:val="center"/>
          </w:tcPr>
          <w:p w14:paraId="2E68D03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0.000564165</w:t>
            </w:r>
          </w:p>
        </w:tc>
      </w:tr>
      <w:tr w:rsidR="00862E2C" w14:paraId="4245C3D7" w14:textId="77777777">
        <w:tc>
          <w:tcPr>
            <w:tcW w:w="1060" w:type="dxa"/>
            <w:vAlign w:val="center"/>
          </w:tcPr>
          <w:p w14:paraId="212D09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7E303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epoxygenase P450 pathway</w:t>
            </w:r>
          </w:p>
        </w:tc>
        <w:tc>
          <w:tcPr>
            <w:tcW w:w="809" w:type="dxa"/>
            <w:vAlign w:val="center"/>
          </w:tcPr>
          <w:p w14:paraId="3AFF5CA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0.000180612</w:t>
            </w:r>
          </w:p>
        </w:tc>
        <w:tc>
          <w:tcPr>
            <w:tcW w:w="1225" w:type="dxa"/>
            <w:vAlign w:val="center"/>
          </w:tcPr>
          <w:p w14:paraId="719330D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6C47ED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sensory system development</w:t>
            </w:r>
          </w:p>
        </w:tc>
        <w:tc>
          <w:tcPr>
            <w:tcW w:w="866" w:type="dxa"/>
            <w:vAlign w:val="center"/>
          </w:tcPr>
          <w:p w14:paraId="2B42F1D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0.000566252</w:t>
            </w:r>
          </w:p>
        </w:tc>
      </w:tr>
      <w:tr w:rsidR="00862E2C" w14:paraId="57F959AB" w14:textId="77777777">
        <w:tc>
          <w:tcPr>
            <w:tcW w:w="1060" w:type="dxa"/>
            <w:vAlign w:val="center"/>
          </w:tcPr>
          <w:p w14:paraId="0976E20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0CAE97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tumor necrosis factor</w:t>
            </w:r>
          </w:p>
        </w:tc>
        <w:tc>
          <w:tcPr>
            <w:tcW w:w="809" w:type="dxa"/>
            <w:vAlign w:val="center"/>
          </w:tcPr>
          <w:p w14:paraId="736C0EF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0.000193569</w:t>
            </w:r>
          </w:p>
        </w:tc>
        <w:tc>
          <w:tcPr>
            <w:tcW w:w="1225" w:type="dxa"/>
            <w:vAlign w:val="center"/>
          </w:tcPr>
          <w:p w14:paraId="138605A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794745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intrinsic apoptotic signaling pathway</w:t>
            </w:r>
          </w:p>
        </w:tc>
        <w:tc>
          <w:tcPr>
            <w:tcW w:w="866" w:type="dxa"/>
            <w:vAlign w:val="center"/>
          </w:tcPr>
          <w:p w14:paraId="353F49A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0.000584444</w:t>
            </w:r>
          </w:p>
        </w:tc>
      </w:tr>
      <w:tr w:rsidR="00862E2C" w14:paraId="470BE538" w14:textId="77777777">
        <w:tc>
          <w:tcPr>
            <w:tcW w:w="1060" w:type="dxa"/>
            <w:vAlign w:val="center"/>
          </w:tcPr>
          <w:p w14:paraId="13F1D25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F1EDF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platelet formation</w:t>
            </w:r>
          </w:p>
        </w:tc>
        <w:tc>
          <w:tcPr>
            <w:tcW w:w="809" w:type="dxa"/>
            <w:vAlign w:val="center"/>
          </w:tcPr>
          <w:p w14:paraId="1E66471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0.000199504</w:t>
            </w:r>
          </w:p>
        </w:tc>
        <w:tc>
          <w:tcPr>
            <w:tcW w:w="1225" w:type="dxa"/>
            <w:vAlign w:val="center"/>
          </w:tcPr>
          <w:p w14:paraId="54C28F8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7091B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peptide</w:t>
            </w:r>
          </w:p>
        </w:tc>
        <w:tc>
          <w:tcPr>
            <w:tcW w:w="866" w:type="dxa"/>
            <w:vAlign w:val="center"/>
          </w:tcPr>
          <w:p w14:paraId="4362F98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0.000588181</w:t>
            </w:r>
          </w:p>
        </w:tc>
      </w:tr>
      <w:tr w:rsidR="00862E2C" w14:paraId="4C13A435" w14:textId="77777777">
        <w:tc>
          <w:tcPr>
            <w:tcW w:w="1060" w:type="dxa"/>
            <w:vAlign w:val="center"/>
          </w:tcPr>
          <w:p w14:paraId="2E65772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597E20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 aging</w:t>
            </w:r>
          </w:p>
        </w:tc>
        <w:tc>
          <w:tcPr>
            <w:tcW w:w="809" w:type="dxa"/>
            <w:vAlign w:val="center"/>
          </w:tcPr>
          <w:p w14:paraId="2EC7643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0.000214831</w:t>
            </w:r>
          </w:p>
        </w:tc>
        <w:tc>
          <w:tcPr>
            <w:tcW w:w="1225" w:type="dxa"/>
            <w:vAlign w:val="center"/>
          </w:tcPr>
          <w:p w14:paraId="325B550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4D92A2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sterol metabolic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process</w:t>
            </w:r>
          </w:p>
        </w:tc>
        <w:tc>
          <w:tcPr>
            <w:tcW w:w="866" w:type="dxa"/>
            <w:vAlign w:val="center"/>
          </w:tcPr>
          <w:p w14:paraId="4A341B9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0.00061573</w:t>
            </w:r>
          </w:p>
        </w:tc>
      </w:tr>
      <w:tr w:rsidR="00862E2C" w14:paraId="183B221E" w14:textId="77777777">
        <w:tc>
          <w:tcPr>
            <w:tcW w:w="1060" w:type="dxa"/>
            <w:vAlign w:val="center"/>
          </w:tcPr>
          <w:p w14:paraId="288F671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0737F8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platelet morphogenesis</w:t>
            </w:r>
          </w:p>
        </w:tc>
        <w:tc>
          <w:tcPr>
            <w:tcW w:w="809" w:type="dxa"/>
            <w:vAlign w:val="center"/>
          </w:tcPr>
          <w:p w14:paraId="09F1310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0.000219323</w:t>
            </w:r>
          </w:p>
        </w:tc>
        <w:tc>
          <w:tcPr>
            <w:tcW w:w="1225" w:type="dxa"/>
            <w:vAlign w:val="center"/>
          </w:tcPr>
          <w:p w14:paraId="04F25CC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0DD9DC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bile acid biosynthetic process</w:t>
            </w:r>
          </w:p>
        </w:tc>
        <w:tc>
          <w:tcPr>
            <w:tcW w:w="866" w:type="dxa"/>
            <w:vAlign w:val="center"/>
          </w:tcPr>
          <w:p w14:paraId="30FA953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0.000626663</w:t>
            </w:r>
          </w:p>
        </w:tc>
      </w:tr>
      <w:tr w:rsidR="00862E2C" w14:paraId="50C6F8EE" w14:textId="77777777">
        <w:tc>
          <w:tcPr>
            <w:tcW w:w="1060" w:type="dxa"/>
            <w:vAlign w:val="center"/>
          </w:tcPr>
          <w:p w14:paraId="2F98A92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E9DDEE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leukocyte proliferation</w:t>
            </w:r>
          </w:p>
        </w:tc>
        <w:tc>
          <w:tcPr>
            <w:tcW w:w="809" w:type="dxa"/>
            <w:vAlign w:val="center"/>
          </w:tcPr>
          <w:p w14:paraId="597C7A4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0.0002365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225" w:type="dxa"/>
            <w:vAlign w:val="center"/>
          </w:tcPr>
          <w:p w14:paraId="176B475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1650" w:type="dxa"/>
            <w:vAlign w:val="center"/>
          </w:tcPr>
          <w:p w14:paraId="099C96C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cellular component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disassembly involved in execution phase of apoptosis</w:t>
            </w:r>
          </w:p>
        </w:tc>
        <w:tc>
          <w:tcPr>
            <w:tcW w:w="866" w:type="dxa"/>
            <w:vAlign w:val="center"/>
          </w:tcPr>
          <w:p w14:paraId="5750C5F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0.00062666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</w:tr>
      <w:tr w:rsidR="00862E2C" w14:paraId="3D795722" w14:textId="77777777">
        <w:tc>
          <w:tcPr>
            <w:tcW w:w="1060" w:type="dxa"/>
            <w:vAlign w:val="center"/>
          </w:tcPr>
          <w:p w14:paraId="7C48B3C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0C24BF2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icosanoid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metabolic process</w:t>
            </w:r>
          </w:p>
        </w:tc>
        <w:tc>
          <w:tcPr>
            <w:tcW w:w="809" w:type="dxa"/>
            <w:vAlign w:val="center"/>
          </w:tcPr>
          <w:p w14:paraId="78C6962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0.000237024</w:t>
            </w:r>
          </w:p>
        </w:tc>
        <w:tc>
          <w:tcPr>
            <w:tcW w:w="1225" w:type="dxa"/>
            <w:vAlign w:val="center"/>
          </w:tcPr>
          <w:p w14:paraId="757C607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F8CA11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sensory perception of mechanical stimulus</w:t>
            </w:r>
          </w:p>
        </w:tc>
        <w:tc>
          <w:tcPr>
            <w:tcW w:w="866" w:type="dxa"/>
            <w:vAlign w:val="center"/>
          </w:tcPr>
          <w:p w14:paraId="110D120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0.000659088</w:t>
            </w:r>
          </w:p>
        </w:tc>
      </w:tr>
      <w:tr w:rsidR="00862E2C" w14:paraId="71F2005B" w14:textId="77777777">
        <w:tc>
          <w:tcPr>
            <w:tcW w:w="1060" w:type="dxa"/>
            <w:vAlign w:val="center"/>
          </w:tcPr>
          <w:p w14:paraId="73107CD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A92BEA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ethanol</w:t>
            </w:r>
          </w:p>
        </w:tc>
        <w:tc>
          <w:tcPr>
            <w:tcW w:w="809" w:type="dxa"/>
            <w:vAlign w:val="center"/>
          </w:tcPr>
          <w:p w14:paraId="4AA9692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0.000237024</w:t>
            </w:r>
          </w:p>
        </w:tc>
        <w:tc>
          <w:tcPr>
            <w:tcW w:w="1225" w:type="dxa"/>
            <w:vAlign w:val="center"/>
          </w:tcPr>
          <w:p w14:paraId="6034F95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B4EE44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cadmium ion</w:t>
            </w:r>
          </w:p>
        </w:tc>
        <w:tc>
          <w:tcPr>
            <w:tcW w:w="866" w:type="dxa"/>
            <w:vAlign w:val="center"/>
          </w:tcPr>
          <w:p w14:paraId="4C97ADC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0.000661081</w:t>
            </w:r>
          </w:p>
        </w:tc>
      </w:tr>
      <w:tr w:rsidR="00862E2C" w14:paraId="13D700A4" w14:textId="77777777">
        <w:tc>
          <w:tcPr>
            <w:tcW w:w="1060" w:type="dxa"/>
            <w:vAlign w:val="center"/>
          </w:tcPr>
          <w:p w14:paraId="6C04A03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882387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light stimulus</w:t>
            </w:r>
          </w:p>
        </w:tc>
        <w:tc>
          <w:tcPr>
            <w:tcW w:w="809" w:type="dxa"/>
            <w:vAlign w:val="center"/>
          </w:tcPr>
          <w:p w14:paraId="06BCFDC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0.000254374</w:t>
            </w:r>
          </w:p>
        </w:tc>
        <w:tc>
          <w:tcPr>
            <w:tcW w:w="1225" w:type="dxa"/>
            <w:vAlign w:val="center"/>
          </w:tcPr>
          <w:p w14:paraId="1B609F4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4CA199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regulation of apoptotic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signaling pathway</w:t>
            </w:r>
          </w:p>
        </w:tc>
        <w:tc>
          <w:tcPr>
            <w:tcW w:w="866" w:type="dxa"/>
            <w:vAlign w:val="center"/>
          </w:tcPr>
          <w:p w14:paraId="384395C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0.000675842</w:t>
            </w:r>
          </w:p>
        </w:tc>
      </w:tr>
      <w:tr w:rsidR="00862E2C" w14:paraId="4B196B6D" w14:textId="77777777">
        <w:tc>
          <w:tcPr>
            <w:tcW w:w="1060" w:type="dxa"/>
            <w:vAlign w:val="center"/>
          </w:tcPr>
          <w:p w14:paraId="3A40504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05445D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endoplasmic reticulum calcium ion homeostasis</w:t>
            </w:r>
          </w:p>
        </w:tc>
        <w:tc>
          <w:tcPr>
            <w:tcW w:w="809" w:type="dxa"/>
            <w:vAlign w:val="center"/>
          </w:tcPr>
          <w:p w14:paraId="4C088D6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0.000261733</w:t>
            </w:r>
          </w:p>
        </w:tc>
        <w:tc>
          <w:tcPr>
            <w:tcW w:w="1225" w:type="dxa"/>
            <w:vAlign w:val="center"/>
          </w:tcPr>
          <w:p w14:paraId="7F2617C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36C6D8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fatty acid derivative metabolic process</w:t>
            </w:r>
          </w:p>
        </w:tc>
        <w:tc>
          <w:tcPr>
            <w:tcW w:w="866" w:type="dxa"/>
            <w:vAlign w:val="center"/>
          </w:tcPr>
          <w:p w14:paraId="21B22A9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0.000681481</w:t>
            </w:r>
          </w:p>
        </w:tc>
      </w:tr>
      <w:tr w:rsidR="00862E2C" w14:paraId="42FDCEAF" w14:textId="77777777">
        <w:tc>
          <w:tcPr>
            <w:tcW w:w="1060" w:type="dxa"/>
            <w:vAlign w:val="center"/>
          </w:tcPr>
          <w:p w14:paraId="293B1CC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BCAB7A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 cell activation</w:t>
            </w:r>
          </w:p>
        </w:tc>
        <w:tc>
          <w:tcPr>
            <w:tcW w:w="809" w:type="dxa"/>
            <w:vAlign w:val="center"/>
          </w:tcPr>
          <w:p w14:paraId="0AF493E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0.000282833</w:t>
            </w:r>
          </w:p>
        </w:tc>
        <w:tc>
          <w:tcPr>
            <w:tcW w:w="1225" w:type="dxa"/>
            <w:vAlign w:val="center"/>
          </w:tcPr>
          <w:p w14:paraId="63DBDA8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45AD79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porphyrin-containing compound metabolic process</w:t>
            </w:r>
          </w:p>
        </w:tc>
        <w:tc>
          <w:tcPr>
            <w:tcW w:w="866" w:type="dxa"/>
            <w:vAlign w:val="center"/>
          </w:tcPr>
          <w:p w14:paraId="2C0E7DD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0.000696397</w:t>
            </w:r>
          </w:p>
        </w:tc>
      </w:tr>
      <w:tr w:rsidR="00862E2C" w14:paraId="09475340" w14:textId="77777777">
        <w:tc>
          <w:tcPr>
            <w:tcW w:w="1060" w:type="dxa"/>
            <w:vAlign w:val="center"/>
          </w:tcPr>
          <w:p w14:paraId="1DEEF0E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29CCC3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steroid metabolic process</w:t>
            </w:r>
          </w:p>
        </w:tc>
        <w:tc>
          <w:tcPr>
            <w:tcW w:w="809" w:type="dxa"/>
            <w:vAlign w:val="center"/>
          </w:tcPr>
          <w:p w14:paraId="0454702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0.000292269</w:t>
            </w:r>
          </w:p>
        </w:tc>
        <w:tc>
          <w:tcPr>
            <w:tcW w:w="1225" w:type="dxa"/>
            <w:vAlign w:val="center"/>
          </w:tcPr>
          <w:p w14:paraId="365FEF0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961850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inflammatory response</w:t>
            </w:r>
          </w:p>
        </w:tc>
        <w:tc>
          <w:tcPr>
            <w:tcW w:w="866" w:type="dxa"/>
            <w:vAlign w:val="center"/>
          </w:tcPr>
          <w:p w14:paraId="4D3870A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0.000752385</w:t>
            </w:r>
          </w:p>
        </w:tc>
      </w:tr>
      <w:tr w:rsidR="00862E2C" w14:paraId="0276B938" w14:textId="77777777">
        <w:tc>
          <w:tcPr>
            <w:tcW w:w="1060" w:type="dxa"/>
            <w:vAlign w:val="center"/>
          </w:tcPr>
          <w:p w14:paraId="10516CC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EC706C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apoptotic DNA fragmentation</w:t>
            </w:r>
          </w:p>
        </w:tc>
        <w:tc>
          <w:tcPr>
            <w:tcW w:w="809" w:type="dxa"/>
            <w:vAlign w:val="center"/>
          </w:tcPr>
          <w:p w14:paraId="545BDD2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0.00030783</w:t>
            </w:r>
          </w:p>
        </w:tc>
        <w:tc>
          <w:tcPr>
            <w:tcW w:w="1225" w:type="dxa"/>
            <w:vAlign w:val="center"/>
          </w:tcPr>
          <w:p w14:paraId="633F16D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65C773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apoptotic signaling pathway</w:t>
            </w:r>
          </w:p>
        </w:tc>
        <w:tc>
          <w:tcPr>
            <w:tcW w:w="866" w:type="dxa"/>
            <w:vAlign w:val="center"/>
          </w:tcPr>
          <w:p w14:paraId="2455966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0.000775909</w:t>
            </w:r>
          </w:p>
        </w:tc>
      </w:tr>
      <w:tr w:rsidR="00862E2C" w14:paraId="7174BB3C" w14:textId="77777777">
        <w:tc>
          <w:tcPr>
            <w:tcW w:w="1060" w:type="dxa"/>
            <w:vAlign w:val="center"/>
          </w:tcPr>
          <w:p w14:paraId="1FAC52B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0EEFBB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immobilization stress</w:t>
            </w:r>
          </w:p>
        </w:tc>
        <w:tc>
          <w:tcPr>
            <w:tcW w:w="809" w:type="dxa"/>
            <w:vAlign w:val="center"/>
          </w:tcPr>
          <w:p w14:paraId="5B3CAC1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0.00030783</w:t>
            </w:r>
          </w:p>
        </w:tc>
        <w:tc>
          <w:tcPr>
            <w:tcW w:w="1225" w:type="dxa"/>
            <w:vAlign w:val="center"/>
          </w:tcPr>
          <w:p w14:paraId="41A4040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C3AF6B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lipid metabolic process</w:t>
            </w:r>
          </w:p>
        </w:tc>
        <w:tc>
          <w:tcPr>
            <w:tcW w:w="866" w:type="dxa"/>
            <w:vAlign w:val="center"/>
          </w:tcPr>
          <w:p w14:paraId="0D181F4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0.000792884</w:t>
            </w:r>
          </w:p>
        </w:tc>
      </w:tr>
      <w:tr w:rsidR="00862E2C" w14:paraId="6DF27C73" w14:textId="77777777">
        <w:tc>
          <w:tcPr>
            <w:tcW w:w="1060" w:type="dxa"/>
            <w:vAlign w:val="center"/>
          </w:tcPr>
          <w:p w14:paraId="263FE1D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BC79E1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transepithelial transport</w:t>
            </w:r>
          </w:p>
        </w:tc>
        <w:tc>
          <w:tcPr>
            <w:tcW w:w="809" w:type="dxa"/>
            <w:vAlign w:val="center"/>
          </w:tcPr>
          <w:p w14:paraId="3408BFE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0.00030783</w:t>
            </w:r>
          </w:p>
        </w:tc>
        <w:tc>
          <w:tcPr>
            <w:tcW w:w="1225" w:type="dxa"/>
            <w:vAlign w:val="center"/>
          </w:tcPr>
          <w:p w14:paraId="4EB7025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DE0D1D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G1/S transition of mitotic cell cycle</w:t>
            </w:r>
          </w:p>
        </w:tc>
        <w:tc>
          <w:tcPr>
            <w:tcW w:w="866" w:type="dxa"/>
            <w:vAlign w:val="center"/>
          </w:tcPr>
          <w:p w14:paraId="14DFEF7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0.000800751</w:t>
            </w:r>
          </w:p>
        </w:tc>
      </w:tr>
      <w:tr w:rsidR="00862E2C" w14:paraId="6AC7008E" w14:textId="77777777">
        <w:tc>
          <w:tcPr>
            <w:tcW w:w="1060" w:type="dxa"/>
            <w:vAlign w:val="center"/>
          </w:tcPr>
          <w:p w14:paraId="0A9D27E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A10F14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organophosphorus</w:t>
            </w:r>
          </w:p>
        </w:tc>
        <w:tc>
          <w:tcPr>
            <w:tcW w:w="809" w:type="dxa"/>
            <w:vAlign w:val="center"/>
          </w:tcPr>
          <w:p w14:paraId="0705369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0.0003123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78</w:t>
            </w:r>
          </w:p>
        </w:tc>
        <w:tc>
          <w:tcPr>
            <w:tcW w:w="1225" w:type="dxa"/>
            <w:vAlign w:val="center"/>
          </w:tcPr>
          <w:p w14:paraId="6E0D0E9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1650" w:type="dxa"/>
            <w:vAlign w:val="center"/>
          </w:tcPr>
          <w:p w14:paraId="05F64DE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DNA catabolic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process</w:t>
            </w:r>
          </w:p>
        </w:tc>
        <w:tc>
          <w:tcPr>
            <w:tcW w:w="866" w:type="dxa"/>
            <w:vAlign w:val="center"/>
          </w:tcPr>
          <w:p w14:paraId="5516E7C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0.00084661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</w:tr>
      <w:tr w:rsidR="00862E2C" w14:paraId="420C9247" w14:textId="77777777">
        <w:tc>
          <w:tcPr>
            <w:tcW w:w="1060" w:type="dxa"/>
            <w:vAlign w:val="center"/>
          </w:tcPr>
          <w:p w14:paraId="6F6D2F0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4AB34CC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modified amino acid transport</w:t>
            </w:r>
          </w:p>
        </w:tc>
        <w:tc>
          <w:tcPr>
            <w:tcW w:w="809" w:type="dxa"/>
            <w:vAlign w:val="center"/>
          </w:tcPr>
          <w:p w14:paraId="5B966C8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0.000332257</w:t>
            </w:r>
          </w:p>
        </w:tc>
        <w:tc>
          <w:tcPr>
            <w:tcW w:w="1225" w:type="dxa"/>
            <w:vAlign w:val="center"/>
          </w:tcPr>
          <w:p w14:paraId="34CD596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4EB4A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intrinsic apoptotic signaling pathway in response to oxidative stress</w:t>
            </w:r>
          </w:p>
        </w:tc>
        <w:tc>
          <w:tcPr>
            <w:tcW w:w="866" w:type="dxa"/>
            <w:vAlign w:val="center"/>
          </w:tcPr>
          <w:p w14:paraId="11A6AB7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0.000846611</w:t>
            </w:r>
          </w:p>
        </w:tc>
      </w:tr>
      <w:tr w:rsidR="00862E2C" w14:paraId="32A4C1D2" w14:textId="77777777">
        <w:tc>
          <w:tcPr>
            <w:tcW w:w="1060" w:type="dxa"/>
            <w:vAlign w:val="center"/>
          </w:tcPr>
          <w:p w14:paraId="7754816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FF58E4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detoxification</w:t>
            </w:r>
          </w:p>
        </w:tc>
        <w:tc>
          <w:tcPr>
            <w:tcW w:w="809" w:type="dxa"/>
            <w:vAlign w:val="center"/>
          </w:tcPr>
          <w:p w14:paraId="0A5F503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0.000340552</w:t>
            </w:r>
          </w:p>
        </w:tc>
        <w:tc>
          <w:tcPr>
            <w:tcW w:w="1225" w:type="dxa"/>
            <w:vAlign w:val="center"/>
          </w:tcPr>
          <w:p w14:paraId="059550E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C4CAE1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vascular process in circulatory system</w:t>
            </w:r>
          </w:p>
        </w:tc>
        <w:tc>
          <w:tcPr>
            <w:tcW w:w="866" w:type="dxa"/>
            <w:vAlign w:val="center"/>
          </w:tcPr>
          <w:p w14:paraId="34BF86D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0.000865065</w:t>
            </w:r>
          </w:p>
        </w:tc>
      </w:tr>
      <w:tr w:rsidR="00862E2C" w14:paraId="78C57C46" w14:textId="77777777">
        <w:tc>
          <w:tcPr>
            <w:tcW w:w="1060" w:type="dxa"/>
            <w:vAlign w:val="center"/>
          </w:tcPr>
          <w:p w14:paraId="75AC555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F53432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amine metabolic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process</w:t>
            </w:r>
          </w:p>
        </w:tc>
        <w:tc>
          <w:tcPr>
            <w:tcW w:w="809" w:type="dxa"/>
            <w:vAlign w:val="center"/>
          </w:tcPr>
          <w:p w14:paraId="6843E08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0.000355233</w:t>
            </w:r>
          </w:p>
        </w:tc>
        <w:tc>
          <w:tcPr>
            <w:tcW w:w="1225" w:type="dxa"/>
            <w:vAlign w:val="center"/>
          </w:tcPr>
          <w:p w14:paraId="0F0A295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3DF9C5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gland development</w:t>
            </w:r>
          </w:p>
        </w:tc>
        <w:tc>
          <w:tcPr>
            <w:tcW w:w="866" w:type="dxa"/>
            <w:vAlign w:val="center"/>
          </w:tcPr>
          <w:p w14:paraId="047E350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0.000878497</w:t>
            </w:r>
          </w:p>
        </w:tc>
      </w:tr>
      <w:tr w:rsidR="00862E2C" w14:paraId="790A3B39" w14:textId="77777777">
        <w:tc>
          <w:tcPr>
            <w:tcW w:w="1060" w:type="dxa"/>
            <w:vAlign w:val="center"/>
          </w:tcPr>
          <w:p w14:paraId="4B3D79B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074790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copper ion</w:t>
            </w:r>
          </w:p>
        </w:tc>
        <w:tc>
          <w:tcPr>
            <w:tcW w:w="809" w:type="dxa"/>
            <w:vAlign w:val="center"/>
          </w:tcPr>
          <w:p w14:paraId="5F53661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0.000357601</w:t>
            </w:r>
          </w:p>
        </w:tc>
        <w:tc>
          <w:tcPr>
            <w:tcW w:w="1225" w:type="dxa"/>
            <w:vAlign w:val="center"/>
          </w:tcPr>
          <w:p w14:paraId="1D817AA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B4BCFE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metal ion</w:t>
            </w:r>
          </w:p>
        </w:tc>
        <w:tc>
          <w:tcPr>
            <w:tcW w:w="866" w:type="dxa"/>
            <w:vAlign w:val="center"/>
          </w:tcPr>
          <w:p w14:paraId="7674C72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0.000905187</w:t>
            </w:r>
          </w:p>
        </w:tc>
      </w:tr>
      <w:tr w:rsidR="00862E2C" w14:paraId="4EA47E18" w14:textId="77777777">
        <w:tc>
          <w:tcPr>
            <w:tcW w:w="1060" w:type="dxa"/>
            <w:vAlign w:val="center"/>
          </w:tcPr>
          <w:p w14:paraId="188F024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15822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male gonad development</w:t>
            </w:r>
          </w:p>
        </w:tc>
        <w:tc>
          <w:tcPr>
            <w:tcW w:w="809" w:type="dxa"/>
            <w:vAlign w:val="center"/>
          </w:tcPr>
          <w:p w14:paraId="6D3FFD7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0.000362725</w:t>
            </w:r>
          </w:p>
        </w:tc>
        <w:tc>
          <w:tcPr>
            <w:tcW w:w="1225" w:type="dxa"/>
            <w:vAlign w:val="center"/>
          </w:tcPr>
          <w:p w14:paraId="4AEAA5C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6E59E8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peptide hormone</w:t>
            </w:r>
          </w:p>
        </w:tc>
        <w:tc>
          <w:tcPr>
            <w:tcW w:w="866" w:type="dxa"/>
            <w:vAlign w:val="center"/>
          </w:tcPr>
          <w:p w14:paraId="51FF6A7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0.000908437</w:t>
            </w:r>
          </w:p>
        </w:tc>
      </w:tr>
      <w:tr w:rsidR="00862E2C" w14:paraId="4E7F26D5" w14:textId="77777777">
        <w:tc>
          <w:tcPr>
            <w:tcW w:w="1060" w:type="dxa"/>
            <w:vAlign w:val="center"/>
          </w:tcPr>
          <w:p w14:paraId="17864C4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628959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development of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primary male sexual characteristics</w:t>
            </w:r>
          </w:p>
        </w:tc>
        <w:tc>
          <w:tcPr>
            <w:tcW w:w="809" w:type="dxa"/>
            <w:vAlign w:val="center"/>
          </w:tcPr>
          <w:p w14:paraId="2E00516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0.000370318</w:t>
            </w:r>
          </w:p>
        </w:tc>
        <w:tc>
          <w:tcPr>
            <w:tcW w:w="1225" w:type="dxa"/>
            <w:vAlign w:val="center"/>
          </w:tcPr>
          <w:p w14:paraId="5D3F73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647467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nicotine</w:t>
            </w:r>
          </w:p>
        </w:tc>
        <w:tc>
          <w:tcPr>
            <w:tcW w:w="866" w:type="dxa"/>
            <w:vAlign w:val="center"/>
          </w:tcPr>
          <w:p w14:paraId="576811C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0.000927065</w:t>
            </w:r>
          </w:p>
        </w:tc>
      </w:tr>
      <w:tr w:rsidR="00862E2C" w14:paraId="116CB323" w14:textId="77777777">
        <w:tc>
          <w:tcPr>
            <w:tcW w:w="1060" w:type="dxa"/>
            <w:vAlign w:val="center"/>
          </w:tcPr>
          <w:p w14:paraId="7F0198E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B54132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homeostasis of number of cells within a tissue</w:t>
            </w:r>
          </w:p>
        </w:tc>
        <w:tc>
          <w:tcPr>
            <w:tcW w:w="809" w:type="dxa"/>
            <w:vAlign w:val="center"/>
          </w:tcPr>
          <w:p w14:paraId="6370EBA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0.000383859</w:t>
            </w:r>
          </w:p>
        </w:tc>
        <w:tc>
          <w:tcPr>
            <w:tcW w:w="1225" w:type="dxa"/>
            <w:vAlign w:val="center"/>
          </w:tcPr>
          <w:p w14:paraId="7E0E6AE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A28AB1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protein insertion into mitochondrial membrane</w:t>
            </w:r>
          </w:p>
        </w:tc>
        <w:tc>
          <w:tcPr>
            <w:tcW w:w="866" w:type="dxa"/>
            <w:vAlign w:val="center"/>
          </w:tcPr>
          <w:p w14:paraId="5539472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0.000927065</w:t>
            </w:r>
          </w:p>
        </w:tc>
      </w:tr>
      <w:tr w:rsidR="00862E2C" w14:paraId="5CC5DD4B" w14:textId="77777777">
        <w:tc>
          <w:tcPr>
            <w:tcW w:w="1060" w:type="dxa"/>
            <w:vAlign w:val="center"/>
          </w:tcPr>
          <w:p w14:paraId="1221101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97436E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hydrogen peroxide</w:t>
            </w:r>
          </w:p>
        </w:tc>
        <w:tc>
          <w:tcPr>
            <w:tcW w:w="809" w:type="dxa"/>
            <w:vAlign w:val="center"/>
          </w:tcPr>
          <w:p w14:paraId="1A6AF3E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0.000401714</w:t>
            </w:r>
          </w:p>
        </w:tc>
        <w:tc>
          <w:tcPr>
            <w:tcW w:w="1225" w:type="dxa"/>
            <w:vAlign w:val="center"/>
          </w:tcPr>
          <w:p w14:paraId="141B3F9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463E59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mitochondrial outer membrane permeabilization involved in apoptotic signaling pathway</w:t>
            </w:r>
          </w:p>
        </w:tc>
        <w:tc>
          <w:tcPr>
            <w:tcW w:w="866" w:type="dxa"/>
            <w:vAlign w:val="center"/>
          </w:tcPr>
          <w:p w14:paraId="376C9CB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0.000927065</w:t>
            </w:r>
          </w:p>
        </w:tc>
      </w:tr>
      <w:tr w:rsidR="00862E2C" w14:paraId="762EF4BE" w14:textId="77777777">
        <w:tc>
          <w:tcPr>
            <w:tcW w:w="1060" w:type="dxa"/>
            <w:vAlign w:val="center"/>
          </w:tcPr>
          <w:p w14:paraId="2DC76FE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71C826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protein insertion into mitochondrial membrane involved in apoptotic signaling pathway</w:t>
            </w:r>
          </w:p>
        </w:tc>
        <w:tc>
          <w:tcPr>
            <w:tcW w:w="809" w:type="dxa"/>
            <w:vAlign w:val="center"/>
          </w:tcPr>
          <w:p w14:paraId="7BC2831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0.000411031</w:t>
            </w:r>
          </w:p>
        </w:tc>
        <w:tc>
          <w:tcPr>
            <w:tcW w:w="1225" w:type="dxa"/>
            <w:vAlign w:val="center"/>
          </w:tcPr>
          <w:p w14:paraId="702B66D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C141D9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amy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loid-beta</w:t>
            </w:r>
          </w:p>
        </w:tc>
        <w:tc>
          <w:tcPr>
            <w:tcW w:w="866" w:type="dxa"/>
            <w:vAlign w:val="center"/>
          </w:tcPr>
          <w:p w14:paraId="3AC0169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0.000927065</w:t>
            </w:r>
          </w:p>
        </w:tc>
      </w:tr>
      <w:tr w:rsidR="00862E2C" w14:paraId="7329ED93" w14:textId="77777777">
        <w:tc>
          <w:tcPr>
            <w:tcW w:w="1060" w:type="dxa"/>
            <w:vAlign w:val="center"/>
          </w:tcPr>
          <w:p w14:paraId="02701A1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1A5514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B cell activation</w:t>
            </w:r>
          </w:p>
        </w:tc>
        <w:tc>
          <w:tcPr>
            <w:tcW w:w="809" w:type="dxa"/>
            <w:vAlign w:val="center"/>
          </w:tcPr>
          <w:p w14:paraId="5E2AD1E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0.000932583</w:t>
            </w:r>
          </w:p>
        </w:tc>
        <w:tc>
          <w:tcPr>
            <w:tcW w:w="1225" w:type="dxa"/>
            <w:vAlign w:val="center"/>
          </w:tcPr>
          <w:p w14:paraId="2BC2761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E39F40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necrotic cell death</w:t>
            </w:r>
          </w:p>
        </w:tc>
        <w:tc>
          <w:tcPr>
            <w:tcW w:w="866" w:type="dxa"/>
            <w:vAlign w:val="center"/>
          </w:tcPr>
          <w:p w14:paraId="7054756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0.001866447</w:t>
            </w:r>
          </w:p>
        </w:tc>
      </w:tr>
      <w:tr w:rsidR="00862E2C" w14:paraId="57406AE8" w14:textId="77777777">
        <w:tc>
          <w:tcPr>
            <w:tcW w:w="1060" w:type="dxa"/>
            <w:vAlign w:val="center"/>
          </w:tcPr>
          <w:p w14:paraId="2A8C20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5CD72B8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female pregnancy</w:t>
            </w:r>
          </w:p>
        </w:tc>
        <w:tc>
          <w:tcPr>
            <w:tcW w:w="809" w:type="dxa"/>
            <w:vAlign w:val="center"/>
          </w:tcPr>
          <w:p w14:paraId="45AE1D0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0.000946477</w:t>
            </w:r>
          </w:p>
        </w:tc>
        <w:tc>
          <w:tcPr>
            <w:tcW w:w="1225" w:type="dxa"/>
            <w:vAlign w:val="center"/>
          </w:tcPr>
          <w:p w14:paraId="439BA15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488F7E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mitochondrial membrane permeability</w:t>
            </w:r>
          </w:p>
        </w:tc>
        <w:tc>
          <w:tcPr>
            <w:tcW w:w="866" w:type="dxa"/>
            <w:vAlign w:val="center"/>
          </w:tcPr>
          <w:p w14:paraId="559BDB7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0.001924545</w:t>
            </w:r>
          </w:p>
        </w:tc>
      </w:tr>
      <w:tr w:rsidR="00862E2C" w14:paraId="2C20E125" w14:textId="77777777">
        <w:tc>
          <w:tcPr>
            <w:tcW w:w="1060" w:type="dxa"/>
            <w:vAlign w:val="center"/>
          </w:tcPr>
          <w:p w14:paraId="5D5222F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314520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glucose</w:t>
            </w:r>
          </w:p>
        </w:tc>
        <w:tc>
          <w:tcPr>
            <w:tcW w:w="809" w:type="dxa"/>
            <w:vAlign w:val="center"/>
          </w:tcPr>
          <w:p w14:paraId="2D9B600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0.000960502</w:t>
            </w:r>
          </w:p>
        </w:tc>
        <w:tc>
          <w:tcPr>
            <w:tcW w:w="1225" w:type="dxa"/>
            <w:vAlign w:val="center"/>
          </w:tcPr>
          <w:p w14:paraId="3CC0FBE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28CF90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protein insertion into membrane</w:t>
            </w:r>
          </w:p>
        </w:tc>
        <w:tc>
          <w:tcPr>
            <w:tcW w:w="866" w:type="dxa"/>
            <w:vAlign w:val="center"/>
          </w:tcPr>
          <w:p w14:paraId="053A642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0.001924545</w:t>
            </w:r>
          </w:p>
        </w:tc>
      </w:tr>
      <w:tr w:rsidR="00862E2C" w14:paraId="3A5FF37B" w14:textId="77777777">
        <w:tc>
          <w:tcPr>
            <w:tcW w:w="1060" w:type="dxa"/>
            <w:vAlign w:val="center"/>
          </w:tcPr>
          <w:p w14:paraId="046A0C0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35C3C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developmental pigmentation</w:t>
            </w:r>
          </w:p>
        </w:tc>
        <w:tc>
          <w:tcPr>
            <w:tcW w:w="809" w:type="dxa"/>
            <w:vAlign w:val="center"/>
          </w:tcPr>
          <w:p w14:paraId="347FC5E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0.000968623</w:t>
            </w:r>
          </w:p>
        </w:tc>
        <w:tc>
          <w:tcPr>
            <w:tcW w:w="1225" w:type="dxa"/>
            <w:vAlign w:val="center"/>
          </w:tcPr>
          <w:p w14:paraId="24D71AC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B2B66E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cholesterol metabolic process</w:t>
            </w:r>
          </w:p>
        </w:tc>
        <w:tc>
          <w:tcPr>
            <w:tcW w:w="866" w:type="dxa"/>
            <w:vAlign w:val="center"/>
          </w:tcPr>
          <w:p w14:paraId="7B16F27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0.001924545</w:t>
            </w:r>
          </w:p>
        </w:tc>
      </w:tr>
      <w:tr w:rsidR="00862E2C" w14:paraId="5BDB39FA" w14:textId="77777777">
        <w:tc>
          <w:tcPr>
            <w:tcW w:w="1060" w:type="dxa"/>
            <w:vAlign w:val="center"/>
          </w:tcPr>
          <w:p w14:paraId="0E0C771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F41C38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thymus development</w:t>
            </w:r>
          </w:p>
        </w:tc>
        <w:tc>
          <w:tcPr>
            <w:tcW w:w="809" w:type="dxa"/>
            <w:vAlign w:val="center"/>
          </w:tcPr>
          <w:p w14:paraId="68F652B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0.000968623</w:t>
            </w:r>
          </w:p>
        </w:tc>
        <w:tc>
          <w:tcPr>
            <w:tcW w:w="1225" w:type="dxa"/>
            <w:vAlign w:val="center"/>
          </w:tcPr>
          <w:p w14:paraId="4CD0971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94222C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extracellular stimulus</w:t>
            </w:r>
          </w:p>
        </w:tc>
        <w:tc>
          <w:tcPr>
            <w:tcW w:w="866" w:type="dxa"/>
            <w:vAlign w:val="center"/>
          </w:tcPr>
          <w:p w14:paraId="793E088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0.001969989</w:t>
            </w:r>
          </w:p>
        </w:tc>
      </w:tr>
      <w:tr w:rsidR="00862E2C" w14:paraId="245F5CE1" w14:textId="77777777">
        <w:tc>
          <w:tcPr>
            <w:tcW w:w="1060" w:type="dxa"/>
            <w:vAlign w:val="center"/>
          </w:tcPr>
          <w:p w14:paraId="044C188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656557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small molecule metabolic process</w:t>
            </w:r>
          </w:p>
        </w:tc>
        <w:tc>
          <w:tcPr>
            <w:tcW w:w="809" w:type="dxa"/>
            <w:vAlign w:val="center"/>
          </w:tcPr>
          <w:p w14:paraId="691A000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0.00097844</w:t>
            </w:r>
          </w:p>
        </w:tc>
        <w:tc>
          <w:tcPr>
            <w:tcW w:w="1225" w:type="dxa"/>
            <w:vAlign w:val="center"/>
          </w:tcPr>
          <w:p w14:paraId="257F531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0A2CD8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calcium ion transport</w:t>
            </w:r>
          </w:p>
        </w:tc>
        <w:tc>
          <w:tcPr>
            <w:tcW w:w="866" w:type="dxa"/>
            <w:vAlign w:val="center"/>
          </w:tcPr>
          <w:p w14:paraId="20B394C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0.001969989</w:t>
            </w:r>
          </w:p>
        </w:tc>
      </w:tr>
      <w:tr w:rsidR="00862E2C" w14:paraId="74EE9528" w14:textId="77777777">
        <w:tc>
          <w:tcPr>
            <w:tcW w:w="1060" w:type="dxa"/>
            <w:vAlign w:val="center"/>
          </w:tcPr>
          <w:p w14:paraId="797ADB4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93A63A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oxidative stress</w:t>
            </w:r>
          </w:p>
        </w:tc>
        <w:tc>
          <w:tcPr>
            <w:tcW w:w="809" w:type="dxa"/>
            <w:vAlign w:val="center"/>
          </w:tcPr>
          <w:p w14:paraId="500E782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0.0009945</w:t>
            </w:r>
          </w:p>
        </w:tc>
        <w:tc>
          <w:tcPr>
            <w:tcW w:w="1225" w:type="dxa"/>
            <w:vAlign w:val="center"/>
          </w:tcPr>
          <w:p w14:paraId="562452B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A85716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regulation of mitochondrial membrane permeability involved in apoptotic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process</w:t>
            </w:r>
          </w:p>
        </w:tc>
        <w:tc>
          <w:tcPr>
            <w:tcW w:w="866" w:type="dxa"/>
            <w:vAlign w:val="center"/>
          </w:tcPr>
          <w:p w14:paraId="7C5C1DC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0.001983498</w:t>
            </w:r>
          </w:p>
        </w:tc>
      </w:tr>
      <w:tr w:rsidR="00862E2C" w14:paraId="1540FAA6" w14:textId="77777777">
        <w:tc>
          <w:tcPr>
            <w:tcW w:w="1060" w:type="dxa"/>
            <w:vAlign w:val="center"/>
          </w:tcPr>
          <w:p w14:paraId="7FDD1F2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100421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amine</w:t>
            </w:r>
          </w:p>
        </w:tc>
        <w:tc>
          <w:tcPr>
            <w:tcW w:w="809" w:type="dxa"/>
            <w:vAlign w:val="center"/>
          </w:tcPr>
          <w:p w14:paraId="61F3D44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0.001011066</w:t>
            </w:r>
          </w:p>
        </w:tc>
        <w:tc>
          <w:tcPr>
            <w:tcW w:w="1225" w:type="dxa"/>
            <w:vAlign w:val="center"/>
          </w:tcPr>
          <w:p w14:paraId="6224826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DABDA5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membrane permeability</w:t>
            </w:r>
          </w:p>
        </w:tc>
        <w:tc>
          <w:tcPr>
            <w:tcW w:w="866" w:type="dxa"/>
            <w:vAlign w:val="center"/>
          </w:tcPr>
          <w:p w14:paraId="34E3765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0.002043303</w:t>
            </w:r>
          </w:p>
        </w:tc>
      </w:tr>
      <w:tr w:rsidR="00862E2C" w14:paraId="62747391" w14:textId="77777777">
        <w:tc>
          <w:tcPr>
            <w:tcW w:w="1060" w:type="dxa"/>
            <w:vAlign w:val="center"/>
          </w:tcPr>
          <w:p w14:paraId="78DC678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A7B985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retinol metabolic process</w:t>
            </w:r>
          </w:p>
        </w:tc>
        <w:tc>
          <w:tcPr>
            <w:tcW w:w="809" w:type="dxa"/>
            <w:vAlign w:val="center"/>
          </w:tcPr>
          <w:p w14:paraId="3290A27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0.001011066</w:t>
            </w:r>
          </w:p>
        </w:tc>
        <w:tc>
          <w:tcPr>
            <w:tcW w:w="1225" w:type="dxa"/>
            <w:vAlign w:val="center"/>
          </w:tcPr>
          <w:p w14:paraId="71B58D0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CF0A25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hydroxy compound biosynthetic process</w:t>
            </w:r>
          </w:p>
        </w:tc>
        <w:tc>
          <w:tcPr>
            <w:tcW w:w="866" w:type="dxa"/>
            <w:vAlign w:val="center"/>
          </w:tcPr>
          <w:p w14:paraId="1691624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0.002082958</w:t>
            </w:r>
          </w:p>
        </w:tc>
      </w:tr>
      <w:tr w:rsidR="00862E2C" w14:paraId="47E5CC4A" w14:textId="77777777">
        <w:tc>
          <w:tcPr>
            <w:tcW w:w="1060" w:type="dxa"/>
            <w:vAlign w:val="center"/>
          </w:tcPr>
          <w:p w14:paraId="288274D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FC93CE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hexose</w:t>
            </w:r>
          </w:p>
        </w:tc>
        <w:tc>
          <w:tcPr>
            <w:tcW w:w="809" w:type="dxa"/>
            <w:vAlign w:val="center"/>
          </w:tcPr>
          <w:p w14:paraId="5632AA8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0.001032612</w:t>
            </w:r>
          </w:p>
        </w:tc>
        <w:tc>
          <w:tcPr>
            <w:tcW w:w="1225" w:type="dxa"/>
            <w:vAlign w:val="center"/>
          </w:tcPr>
          <w:p w14:paraId="70C609B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86F7C2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multicellular organism growth</w:t>
            </w:r>
          </w:p>
        </w:tc>
        <w:tc>
          <w:tcPr>
            <w:tcW w:w="866" w:type="dxa"/>
            <w:vAlign w:val="center"/>
          </w:tcPr>
          <w:p w14:paraId="67FBF4A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0.002103959</w:t>
            </w:r>
          </w:p>
        </w:tc>
      </w:tr>
      <w:tr w:rsidR="00862E2C" w14:paraId="0B51467B" w14:textId="77777777">
        <w:tc>
          <w:tcPr>
            <w:tcW w:w="1060" w:type="dxa"/>
            <w:vAlign w:val="center"/>
          </w:tcPr>
          <w:p w14:paraId="55DB050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E5BD43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bile acid metabolic process</w:t>
            </w:r>
          </w:p>
        </w:tc>
        <w:tc>
          <w:tcPr>
            <w:tcW w:w="809" w:type="dxa"/>
            <w:vAlign w:val="center"/>
          </w:tcPr>
          <w:p w14:paraId="33E8846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0.001054392</w:t>
            </w:r>
          </w:p>
        </w:tc>
        <w:tc>
          <w:tcPr>
            <w:tcW w:w="1225" w:type="dxa"/>
            <w:vAlign w:val="center"/>
          </w:tcPr>
          <w:p w14:paraId="7A2BBE5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B3179B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intracellular receptor signaling pathway</w:t>
            </w:r>
          </w:p>
        </w:tc>
        <w:tc>
          <w:tcPr>
            <w:tcW w:w="866" w:type="dxa"/>
            <w:vAlign w:val="center"/>
          </w:tcPr>
          <w:p w14:paraId="3417ACE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0.002247809</w:t>
            </w:r>
          </w:p>
        </w:tc>
      </w:tr>
      <w:tr w:rsidR="00862E2C" w14:paraId="6966C580" w14:textId="77777777">
        <w:tc>
          <w:tcPr>
            <w:tcW w:w="1060" w:type="dxa"/>
            <w:vAlign w:val="center"/>
          </w:tcPr>
          <w:p w14:paraId="48099C5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3C0D17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anatomical structure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homeostasis</w:t>
            </w:r>
          </w:p>
        </w:tc>
        <w:tc>
          <w:tcPr>
            <w:tcW w:w="809" w:type="dxa"/>
            <w:vAlign w:val="center"/>
          </w:tcPr>
          <w:p w14:paraId="07316E3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086189</w:t>
            </w:r>
          </w:p>
        </w:tc>
        <w:tc>
          <w:tcPr>
            <w:tcW w:w="1225" w:type="dxa"/>
            <w:vAlign w:val="center"/>
          </w:tcPr>
          <w:p w14:paraId="0E5F257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1650" w:type="dxa"/>
            <w:vAlign w:val="center"/>
          </w:tcPr>
          <w:p w14:paraId="732CA05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amyloid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 xml:space="preserve">precursor protein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metabolic process</w:t>
            </w:r>
          </w:p>
        </w:tc>
        <w:tc>
          <w:tcPr>
            <w:tcW w:w="866" w:type="dxa"/>
            <w:vAlign w:val="center"/>
          </w:tcPr>
          <w:p w14:paraId="120F20B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29102</w:t>
            </w:r>
          </w:p>
        </w:tc>
      </w:tr>
      <w:tr w:rsidR="00862E2C" w14:paraId="1EA283D1" w14:textId="77777777">
        <w:tc>
          <w:tcPr>
            <w:tcW w:w="1060" w:type="dxa"/>
            <w:vAlign w:val="center"/>
          </w:tcPr>
          <w:p w14:paraId="26B3A21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545EC12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steroid hormone stimulus</w:t>
            </w:r>
          </w:p>
        </w:tc>
        <w:tc>
          <w:tcPr>
            <w:tcW w:w="809" w:type="dxa"/>
            <w:vAlign w:val="center"/>
          </w:tcPr>
          <w:p w14:paraId="5224926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0.001092712</w:t>
            </w:r>
          </w:p>
        </w:tc>
        <w:tc>
          <w:tcPr>
            <w:tcW w:w="1225" w:type="dxa"/>
            <w:vAlign w:val="center"/>
          </w:tcPr>
          <w:p w14:paraId="6010DA0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188EDE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sensory organ morphogenesis</w:t>
            </w:r>
          </w:p>
        </w:tc>
        <w:tc>
          <w:tcPr>
            <w:tcW w:w="866" w:type="dxa"/>
            <w:vAlign w:val="center"/>
          </w:tcPr>
          <w:p w14:paraId="7D1B629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0.002345563</w:t>
            </w:r>
          </w:p>
        </w:tc>
      </w:tr>
      <w:tr w:rsidR="00862E2C" w14:paraId="1AE922C2" w14:textId="77777777">
        <w:tc>
          <w:tcPr>
            <w:tcW w:w="1060" w:type="dxa"/>
            <w:vAlign w:val="center"/>
          </w:tcPr>
          <w:p w14:paraId="5BA7AE1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ACE4E9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cell cycle G1/S phase transition</w:t>
            </w:r>
          </w:p>
        </w:tc>
        <w:tc>
          <w:tcPr>
            <w:tcW w:w="809" w:type="dxa"/>
            <w:vAlign w:val="center"/>
          </w:tcPr>
          <w:p w14:paraId="67A902F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0.001092712</w:t>
            </w:r>
          </w:p>
        </w:tc>
        <w:tc>
          <w:tcPr>
            <w:tcW w:w="1225" w:type="dxa"/>
            <w:vAlign w:val="center"/>
          </w:tcPr>
          <w:p w14:paraId="59E2B17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8BEFAD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demethylation</w:t>
            </w:r>
          </w:p>
        </w:tc>
        <w:tc>
          <w:tcPr>
            <w:tcW w:w="866" w:type="dxa"/>
            <w:vAlign w:val="center"/>
          </w:tcPr>
          <w:p w14:paraId="01AB124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0.002355066</w:t>
            </w:r>
          </w:p>
        </w:tc>
      </w:tr>
      <w:tr w:rsidR="00862E2C" w14:paraId="1C06F09A" w14:textId="77777777">
        <w:tc>
          <w:tcPr>
            <w:tcW w:w="1060" w:type="dxa"/>
            <w:vAlign w:val="center"/>
          </w:tcPr>
          <w:p w14:paraId="7CE734B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CDDF87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establishment of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protein localization to mitochondrial membrane</w:t>
            </w:r>
          </w:p>
        </w:tc>
        <w:tc>
          <w:tcPr>
            <w:tcW w:w="809" w:type="dxa"/>
            <w:vAlign w:val="center"/>
          </w:tcPr>
          <w:p w14:paraId="7A92D39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0.001098601</w:t>
            </w:r>
          </w:p>
        </w:tc>
        <w:tc>
          <w:tcPr>
            <w:tcW w:w="1225" w:type="dxa"/>
            <w:vAlign w:val="center"/>
          </w:tcPr>
          <w:p w14:paraId="6DCCFFB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C7A9C4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 cell differentiation in thymus</w:t>
            </w:r>
          </w:p>
        </w:tc>
        <w:tc>
          <w:tcPr>
            <w:tcW w:w="866" w:type="dxa"/>
            <w:vAlign w:val="center"/>
          </w:tcPr>
          <w:p w14:paraId="36CAC57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0.002619665</w:t>
            </w:r>
          </w:p>
        </w:tc>
      </w:tr>
      <w:tr w:rsidR="00862E2C" w14:paraId="4B7C6BB7" w14:textId="77777777">
        <w:tc>
          <w:tcPr>
            <w:tcW w:w="1060" w:type="dxa"/>
            <w:vAlign w:val="center"/>
          </w:tcPr>
          <w:p w14:paraId="5149138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B7EAB6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monosaccharide</w:t>
            </w:r>
          </w:p>
        </w:tc>
        <w:tc>
          <w:tcPr>
            <w:tcW w:w="809" w:type="dxa"/>
            <w:vAlign w:val="center"/>
          </w:tcPr>
          <w:p w14:paraId="4582A9A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0.001108076</w:t>
            </w:r>
          </w:p>
        </w:tc>
        <w:tc>
          <w:tcPr>
            <w:tcW w:w="1225" w:type="dxa"/>
            <w:vAlign w:val="center"/>
          </w:tcPr>
          <w:p w14:paraId="40B3ECB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18E3D3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mitochondrial membrane permeability</w:t>
            </w:r>
          </w:p>
        </w:tc>
        <w:tc>
          <w:tcPr>
            <w:tcW w:w="866" w:type="dxa"/>
            <w:vAlign w:val="center"/>
          </w:tcPr>
          <w:p w14:paraId="58D055E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0.002687911</w:t>
            </w:r>
          </w:p>
        </w:tc>
      </w:tr>
      <w:tr w:rsidR="00862E2C" w14:paraId="75D69B41" w14:textId="77777777">
        <w:tc>
          <w:tcPr>
            <w:tcW w:w="1060" w:type="dxa"/>
            <w:vAlign w:val="center"/>
          </w:tcPr>
          <w:p w14:paraId="7F3D1B6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6521D8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cellular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lipopolysaccharide</w:t>
            </w:r>
          </w:p>
        </w:tc>
        <w:tc>
          <w:tcPr>
            <w:tcW w:w="809" w:type="dxa"/>
            <w:vAlign w:val="center"/>
          </w:tcPr>
          <w:p w14:paraId="7743CAD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0.001123577</w:t>
            </w:r>
          </w:p>
        </w:tc>
        <w:tc>
          <w:tcPr>
            <w:tcW w:w="1225" w:type="dxa"/>
            <w:vAlign w:val="center"/>
          </w:tcPr>
          <w:p w14:paraId="7EC96B2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0218BD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kidney development</w:t>
            </w:r>
          </w:p>
        </w:tc>
        <w:tc>
          <w:tcPr>
            <w:tcW w:w="866" w:type="dxa"/>
            <w:vAlign w:val="center"/>
          </w:tcPr>
          <w:p w14:paraId="71FF9A7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0.002708464</w:t>
            </w:r>
          </w:p>
        </w:tc>
      </w:tr>
      <w:tr w:rsidR="00862E2C" w14:paraId="202F2358" w14:textId="77777777">
        <w:tc>
          <w:tcPr>
            <w:tcW w:w="1060" w:type="dxa"/>
            <w:vAlign w:val="center"/>
          </w:tcPr>
          <w:p w14:paraId="450EF18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9552EB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programmed necrotic cell death</w:t>
            </w:r>
          </w:p>
        </w:tc>
        <w:tc>
          <w:tcPr>
            <w:tcW w:w="809" w:type="dxa"/>
            <w:vAlign w:val="center"/>
          </w:tcPr>
          <w:p w14:paraId="03EF39A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0.001143689</w:t>
            </w:r>
          </w:p>
        </w:tc>
        <w:tc>
          <w:tcPr>
            <w:tcW w:w="1225" w:type="dxa"/>
            <w:vAlign w:val="center"/>
          </w:tcPr>
          <w:p w14:paraId="0B8323C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0FFF23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insulin</w:t>
            </w:r>
          </w:p>
        </w:tc>
        <w:tc>
          <w:tcPr>
            <w:tcW w:w="866" w:type="dxa"/>
            <w:vAlign w:val="center"/>
          </w:tcPr>
          <w:p w14:paraId="35FC03E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0.002708464</w:t>
            </w:r>
          </w:p>
        </w:tc>
      </w:tr>
      <w:tr w:rsidR="00862E2C" w14:paraId="40888C1D" w14:textId="77777777">
        <w:tc>
          <w:tcPr>
            <w:tcW w:w="1060" w:type="dxa"/>
            <w:vAlign w:val="center"/>
          </w:tcPr>
          <w:p w14:paraId="4B6B99B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9F41A6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divalent inorganic cation transport</w:t>
            </w:r>
          </w:p>
        </w:tc>
        <w:tc>
          <w:tcPr>
            <w:tcW w:w="809" w:type="dxa"/>
            <w:vAlign w:val="center"/>
          </w:tcPr>
          <w:p w14:paraId="24A4D77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0.001165532</w:t>
            </w:r>
          </w:p>
        </w:tc>
        <w:tc>
          <w:tcPr>
            <w:tcW w:w="1225" w:type="dxa"/>
            <w:vAlign w:val="center"/>
          </w:tcPr>
          <w:p w14:paraId="62EB2DD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34BB9F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intrinsic apoptotic signaling pathway by p53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class mediator</w:t>
            </w:r>
          </w:p>
        </w:tc>
        <w:tc>
          <w:tcPr>
            <w:tcW w:w="866" w:type="dxa"/>
            <w:vAlign w:val="center"/>
          </w:tcPr>
          <w:p w14:paraId="3B29755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0.002756993</w:t>
            </w:r>
          </w:p>
        </w:tc>
      </w:tr>
      <w:tr w:rsidR="00862E2C" w14:paraId="67AA0B52" w14:textId="77777777">
        <w:tc>
          <w:tcPr>
            <w:tcW w:w="1060" w:type="dxa"/>
            <w:vAlign w:val="center"/>
          </w:tcPr>
          <w:p w14:paraId="5173FCC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9B4C8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negative regulation of neuron death</w:t>
            </w:r>
          </w:p>
        </w:tc>
        <w:tc>
          <w:tcPr>
            <w:tcW w:w="809" w:type="dxa"/>
            <w:vAlign w:val="center"/>
          </w:tcPr>
          <w:p w14:paraId="578D81F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0.001186955</w:t>
            </w:r>
          </w:p>
        </w:tc>
        <w:tc>
          <w:tcPr>
            <w:tcW w:w="1225" w:type="dxa"/>
            <w:vAlign w:val="center"/>
          </w:tcPr>
          <w:p w14:paraId="6ABEE3D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836F75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G1/S transition of mitotic cell cycle</w:t>
            </w:r>
          </w:p>
        </w:tc>
        <w:tc>
          <w:tcPr>
            <w:tcW w:w="866" w:type="dxa"/>
            <w:vAlign w:val="center"/>
          </w:tcPr>
          <w:p w14:paraId="2FBC58D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0.002818182</w:t>
            </w:r>
          </w:p>
        </w:tc>
      </w:tr>
      <w:tr w:rsidR="00862E2C" w14:paraId="63D0E224" w14:textId="77777777">
        <w:tc>
          <w:tcPr>
            <w:tcW w:w="1060" w:type="dxa"/>
            <w:vAlign w:val="center"/>
          </w:tcPr>
          <w:p w14:paraId="01813E5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641DC4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interleukin-6</w:t>
            </w:r>
          </w:p>
        </w:tc>
        <w:tc>
          <w:tcPr>
            <w:tcW w:w="809" w:type="dxa"/>
            <w:vAlign w:val="center"/>
          </w:tcPr>
          <w:p w14:paraId="37ADA5D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0.001189657</w:t>
            </w:r>
          </w:p>
        </w:tc>
        <w:tc>
          <w:tcPr>
            <w:tcW w:w="1225" w:type="dxa"/>
            <w:vAlign w:val="center"/>
          </w:tcPr>
          <w:p w14:paraId="1BBFA7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27F6DE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renal system development</w:t>
            </w:r>
          </w:p>
        </w:tc>
        <w:tc>
          <w:tcPr>
            <w:tcW w:w="866" w:type="dxa"/>
            <w:vAlign w:val="center"/>
          </w:tcPr>
          <w:p w14:paraId="0DA73CB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0.002959163</w:t>
            </w:r>
          </w:p>
        </w:tc>
      </w:tr>
      <w:tr w:rsidR="00862E2C" w14:paraId="515EA694" w14:textId="77777777">
        <w:tc>
          <w:tcPr>
            <w:tcW w:w="1060" w:type="dxa"/>
            <w:vAlign w:val="center"/>
          </w:tcPr>
          <w:p w14:paraId="5F80589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9D4818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regulation of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cysteine-type endopeptidase activity involved in apoptotic process</w:t>
            </w:r>
          </w:p>
        </w:tc>
        <w:tc>
          <w:tcPr>
            <w:tcW w:w="809" w:type="dxa"/>
            <w:vAlign w:val="center"/>
          </w:tcPr>
          <w:p w14:paraId="487B34D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0.001235946</w:t>
            </w:r>
          </w:p>
        </w:tc>
        <w:tc>
          <w:tcPr>
            <w:tcW w:w="1225" w:type="dxa"/>
            <w:vAlign w:val="center"/>
          </w:tcPr>
          <w:p w14:paraId="39A64F6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3C40161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UV</w:t>
            </w:r>
          </w:p>
        </w:tc>
        <w:tc>
          <w:tcPr>
            <w:tcW w:w="866" w:type="dxa"/>
            <w:vAlign w:val="center"/>
          </w:tcPr>
          <w:p w14:paraId="019BCEF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0.002969234</w:t>
            </w:r>
          </w:p>
        </w:tc>
      </w:tr>
      <w:tr w:rsidR="00862E2C" w14:paraId="6181D8FF" w14:textId="77777777">
        <w:tc>
          <w:tcPr>
            <w:tcW w:w="1060" w:type="dxa"/>
            <w:vAlign w:val="center"/>
          </w:tcPr>
          <w:p w14:paraId="372949F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6086C7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lymphocyte proliferation</w:t>
            </w:r>
          </w:p>
        </w:tc>
        <w:tc>
          <w:tcPr>
            <w:tcW w:w="809" w:type="dxa"/>
            <w:vAlign w:val="center"/>
          </w:tcPr>
          <w:p w14:paraId="4C36E1B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0.001303236</w:t>
            </w:r>
          </w:p>
        </w:tc>
        <w:tc>
          <w:tcPr>
            <w:tcW w:w="1225" w:type="dxa"/>
            <w:vAlign w:val="center"/>
          </w:tcPr>
          <w:p w14:paraId="707EB97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89E181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osmotic stress</w:t>
            </w:r>
          </w:p>
        </w:tc>
        <w:tc>
          <w:tcPr>
            <w:tcW w:w="866" w:type="dxa"/>
            <w:vAlign w:val="center"/>
          </w:tcPr>
          <w:p w14:paraId="740E3E8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0.003263824</w:t>
            </w:r>
          </w:p>
        </w:tc>
      </w:tr>
      <w:tr w:rsidR="00862E2C" w14:paraId="0D20995A" w14:textId="77777777">
        <w:tc>
          <w:tcPr>
            <w:tcW w:w="1060" w:type="dxa"/>
            <w:vAlign w:val="center"/>
          </w:tcPr>
          <w:p w14:paraId="4D6E969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692E9A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cellular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 xml:space="preserve">nutrient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levels</w:t>
            </w:r>
          </w:p>
        </w:tc>
        <w:tc>
          <w:tcPr>
            <w:tcW w:w="809" w:type="dxa"/>
            <w:vAlign w:val="center"/>
          </w:tcPr>
          <w:p w14:paraId="6D1B8A1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337732</w:t>
            </w:r>
          </w:p>
        </w:tc>
        <w:tc>
          <w:tcPr>
            <w:tcW w:w="1225" w:type="dxa"/>
            <w:vAlign w:val="center"/>
          </w:tcPr>
          <w:p w14:paraId="548E1C1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1650" w:type="dxa"/>
            <w:vAlign w:val="center"/>
          </w:tcPr>
          <w:p w14:paraId="6AD8F9A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activation of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cysteine-type endopeptidase activity involved in apoptotic process</w:t>
            </w:r>
          </w:p>
        </w:tc>
        <w:tc>
          <w:tcPr>
            <w:tcW w:w="866" w:type="dxa"/>
            <w:vAlign w:val="center"/>
          </w:tcPr>
          <w:p w14:paraId="20EF085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339532</w:t>
            </w:r>
          </w:p>
        </w:tc>
      </w:tr>
      <w:tr w:rsidR="00862E2C" w14:paraId="74984471" w14:textId="77777777">
        <w:tc>
          <w:tcPr>
            <w:tcW w:w="1060" w:type="dxa"/>
            <w:vAlign w:val="center"/>
          </w:tcPr>
          <w:p w14:paraId="36A7C2B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5CE51EE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mononuclear cell proliferation</w:t>
            </w:r>
          </w:p>
        </w:tc>
        <w:tc>
          <w:tcPr>
            <w:tcW w:w="809" w:type="dxa"/>
            <w:vAlign w:val="center"/>
          </w:tcPr>
          <w:p w14:paraId="5CE0320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0.001337732</w:t>
            </w:r>
          </w:p>
        </w:tc>
        <w:tc>
          <w:tcPr>
            <w:tcW w:w="1225" w:type="dxa"/>
            <w:vAlign w:val="center"/>
          </w:tcPr>
          <w:p w14:paraId="1FEC1EC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065387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membrane permeability</w:t>
            </w:r>
          </w:p>
        </w:tc>
        <w:tc>
          <w:tcPr>
            <w:tcW w:w="866" w:type="dxa"/>
            <w:vAlign w:val="center"/>
          </w:tcPr>
          <w:p w14:paraId="06332ED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0.003493412</w:t>
            </w:r>
          </w:p>
        </w:tc>
      </w:tr>
      <w:tr w:rsidR="00862E2C" w14:paraId="0291654A" w14:textId="77777777">
        <w:tc>
          <w:tcPr>
            <w:tcW w:w="1060" w:type="dxa"/>
            <w:vAlign w:val="center"/>
          </w:tcPr>
          <w:p w14:paraId="1086A38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83D45D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cellular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inorganic substance</w:t>
            </w:r>
          </w:p>
        </w:tc>
        <w:tc>
          <w:tcPr>
            <w:tcW w:w="809" w:type="dxa"/>
            <w:vAlign w:val="center"/>
          </w:tcPr>
          <w:p w14:paraId="01AD3F5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0.001337732</w:t>
            </w:r>
          </w:p>
        </w:tc>
        <w:tc>
          <w:tcPr>
            <w:tcW w:w="1225" w:type="dxa"/>
            <w:vAlign w:val="center"/>
          </w:tcPr>
          <w:p w14:paraId="6E63DE9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85E6B7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 cycle G1/S phase transition</w:t>
            </w:r>
          </w:p>
        </w:tc>
        <w:tc>
          <w:tcPr>
            <w:tcW w:w="866" w:type="dxa"/>
            <w:vAlign w:val="center"/>
          </w:tcPr>
          <w:p w14:paraId="294CCE4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0.003502627</w:t>
            </w:r>
          </w:p>
        </w:tc>
      </w:tr>
      <w:tr w:rsidR="00862E2C" w14:paraId="3BDA9996" w14:textId="77777777">
        <w:tc>
          <w:tcPr>
            <w:tcW w:w="1060" w:type="dxa"/>
            <w:vAlign w:val="center"/>
          </w:tcPr>
          <w:p w14:paraId="1EE77AE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1630AE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molecule of bacterial origin</w:t>
            </w:r>
          </w:p>
        </w:tc>
        <w:tc>
          <w:tcPr>
            <w:tcW w:w="809" w:type="dxa"/>
            <w:vAlign w:val="center"/>
          </w:tcPr>
          <w:p w14:paraId="3FA4EFC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0.001355195</w:t>
            </w:r>
          </w:p>
        </w:tc>
        <w:tc>
          <w:tcPr>
            <w:tcW w:w="1225" w:type="dxa"/>
            <w:vAlign w:val="center"/>
          </w:tcPr>
          <w:p w14:paraId="358F1B7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E1DF90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primary alcohol metabolic process</w:t>
            </w:r>
          </w:p>
        </w:tc>
        <w:tc>
          <w:tcPr>
            <w:tcW w:w="866" w:type="dxa"/>
            <w:vAlign w:val="center"/>
          </w:tcPr>
          <w:p w14:paraId="6EE755F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0.003974639</w:t>
            </w:r>
          </w:p>
        </w:tc>
      </w:tr>
      <w:tr w:rsidR="00862E2C" w14:paraId="21C0CC13" w14:textId="77777777">
        <w:tc>
          <w:tcPr>
            <w:tcW w:w="1060" w:type="dxa"/>
            <w:vAlign w:val="center"/>
          </w:tcPr>
          <w:p w14:paraId="4C42DED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C6BC5A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ischemia</w:t>
            </w:r>
          </w:p>
        </w:tc>
        <w:tc>
          <w:tcPr>
            <w:tcW w:w="809" w:type="dxa"/>
            <w:vAlign w:val="center"/>
          </w:tcPr>
          <w:p w14:paraId="0D8A98E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0.001382279</w:t>
            </w:r>
          </w:p>
        </w:tc>
        <w:tc>
          <w:tcPr>
            <w:tcW w:w="1225" w:type="dxa"/>
            <w:vAlign w:val="center"/>
          </w:tcPr>
          <w:p w14:paraId="191955E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C00386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cAMP</w:t>
            </w:r>
          </w:p>
        </w:tc>
        <w:tc>
          <w:tcPr>
            <w:tcW w:w="866" w:type="dxa"/>
            <w:vAlign w:val="center"/>
          </w:tcPr>
          <w:p w14:paraId="2F81CDC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0.003974639</w:t>
            </w:r>
          </w:p>
        </w:tc>
      </w:tr>
      <w:tr w:rsidR="00862E2C" w14:paraId="3BA8FF89" w14:textId="77777777">
        <w:tc>
          <w:tcPr>
            <w:tcW w:w="1060" w:type="dxa"/>
            <w:vAlign w:val="center"/>
          </w:tcPr>
          <w:p w14:paraId="7C61BAE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C4B62F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interleukin-6</w:t>
            </w:r>
          </w:p>
        </w:tc>
        <w:tc>
          <w:tcPr>
            <w:tcW w:w="809" w:type="dxa"/>
            <w:vAlign w:val="center"/>
          </w:tcPr>
          <w:p w14:paraId="0320891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0.001382279</w:t>
            </w:r>
          </w:p>
        </w:tc>
        <w:tc>
          <w:tcPr>
            <w:tcW w:w="1225" w:type="dxa"/>
            <w:vAlign w:val="center"/>
          </w:tcPr>
          <w:p w14:paraId="12388F7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EE402E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external stimulus</w:t>
            </w:r>
          </w:p>
        </w:tc>
        <w:tc>
          <w:tcPr>
            <w:tcW w:w="866" w:type="dxa"/>
            <w:vAlign w:val="center"/>
          </w:tcPr>
          <w:p w14:paraId="2C5107E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0.004034128</w:t>
            </w:r>
          </w:p>
        </w:tc>
      </w:tr>
      <w:tr w:rsidR="00862E2C" w14:paraId="3E0539A0" w14:textId="77777777">
        <w:tc>
          <w:tcPr>
            <w:tcW w:w="1060" w:type="dxa"/>
            <w:vAlign w:val="center"/>
          </w:tcPr>
          <w:p w14:paraId="5D6003B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77B27E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mitochondrial outer membrane permeabilization</w:t>
            </w:r>
          </w:p>
        </w:tc>
        <w:tc>
          <w:tcPr>
            <w:tcW w:w="809" w:type="dxa"/>
            <w:vAlign w:val="center"/>
          </w:tcPr>
          <w:p w14:paraId="5AB660A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0.001382279</w:t>
            </w:r>
          </w:p>
        </w:tc>
        <w:tc>
          <w:tcPr>
            <w:tcW w:w="1225" w:type="dxa"/>
            <w:vAlign w:val="center"/>
          </w:tcPr>
          <w:p w14:paraId="21A7703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F88BDA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urogenital system development</w:t>
            </w:r>
          </w:p>
        </w:tc>
        <w:tc>
          <w:tcPr>
            <w:tcW w:w="866" w:type="dxa"/>
            <w:vAlign w:val="center"/>
          </w:tcPr>
          <w:p w14:paraId="2BDFA68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0.004174289</w:t>
            </w:r>
          </w:p>
        </w:tc>
      </w:tr>
      <w:tr w:rsidR="00862E2C" w14:paraId="31945F73" w14:textId="77777777">
        <w:tc>
          <w:tcPr>
            <w:tcW w:w="1060" w:type="dxa"/>
            <w:vAlign w:val="center"/>
          </w:tcPr>
          <w:p w14:paraId="6980972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53284F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gamma radiation</w:t>
            </w:r>
          </w:p>
        </w:tc>
        <w:tc>
          <w:tcPr>
            <w:tcW w:w="809" w:type="dxa"/>
            <w:vAlign w:val="center"/>
          </w:tcPr>
          <w:p w14:paraId="7E239F2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0.001432615</w:t>
            </w:r>
          </w:p>
        </w:tc>
        <w:tc>
          <w:tcPr>
            <w:tcW w:w="1225" w:type="dxa"/>
            <w:vAlign w:val="center"/>
          </w:tcPr>
          <w:p w14:paraId="379D16C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07E822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abiotic stimulus</w:t>
            </w:r>
          </w:p>
        </w:tc>
        <w:tc>
          <w:tcPr>
            <w:tcW w:w="866" w:type="dxa"/>
            <w:vAlign w:val="center"/>
          </w:tcPr>
          <w:p w14:paraId="30546AD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0.004209791</w:t>
            </w:r>
          </w:p>
        </w:tc>
      </w:tr>
      <w:tr w:rsidR="00862E2C" w14:paraId="0B075927" w14:textId="77777777">
        <w:tc>
          <w:tcPr>
            <w:tcW w:w="1060" w:type="dxa"/>
            <w:vAlign w:val="center"/>
          </w:tcPr>
          <w:p w14:paraId="241E9D5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586CEE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amyloid-beta</w:t>
            </w:r>
          </w:p>
        </w:tc>
        <w:tc>
          <w:tcPr>
            <w:tcW w:w="809" w:type="dxa"/>
            <w:vAlign w:val="center"/>
          </w:tcPr>
          <w:p w14:paraId="5FBD160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0.001432615</w:t>
            </w:r>
          </w:p>
        </w:tc>
        <w:tc>
          <w:tcPr>
            <w:tcW w:w="1225" w:type="dxa"/>
            <w:vAlign w:val="center"/>
          </w:tcPr>
          <w:p w14:paraId="7403637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10B79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environmental stimulus</w:t>
            </w:r>
          </w:p>
        </w:tc>
        <w:tc>
          <w:tcPr>
            <w:tcW w:w="866" w:type="dxa"/>
            <w:vAlign w:val="center"/>
          </w:tcPr>
          <w:p w14:paraId="7051BE8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0.004209791</w:t>
            </w:r>
          </w:p>
        </w:tc>
      </w:tr>
      <w:tr w:rsidR="00862E2C" w14:paraId="33DCF35B" w14:textId="77777777">
        <w:tc>
          <w:tcPr>
            <w:tcW w:w="1060" w:type="dxa"/>
            <w:vAlign w:val="center"/>
          </w:tcPr>
          <w:p w14:paraId="33F3D67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C76FD3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arachidonic acid metabolic process</w:t>
            </w:r>
          </w:p>
        </w:tc>
        <w:tc>
          <w:tcPr>
            <w:tcW w:w="809" w:type="dxa"/>
            <w:vAlign w:val="center"/>
          </w:tcPr>
          <w:p w14:paraId="6BDC7E4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0.001535892</w:t>
            </w:r>
          </w:p>
        </w:tc>
        <w:tc>
          <w:tcPr>
            <w:tcW w:w="1225" w:type="dxa"/>
            <w:vAlign w:val="center"/>
          </w:tcPr>
          <w:p w14:paraId="04E5EB4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37EAE3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cell death in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oxidative stress</w:t>
            </w:r>
          </w:p>
        </w:tc>
        <w:tc>
          <w:tcPr>
            <w:tcW w:w="866" w:type="dxa"/>
            <w:vAlign w:val="center"/>
          </w:tcPr>
          <w:p w14:paraId="2DEE8E7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0.004226195</w:t>
            </w:r>
          </w:p>
        </w:tc>
      </w:tr>
      <w:tr w:rsidR="00862E2C" w14:paraId="3E308D9B" w14:textId="77777777">
        <w:tc>
          <w:tcPr>
            <w:tcW w:w="1060" w:type="dxa"/>
            <w:vAlign w:val="center"/>
          </w:tcPr>
          <w:p w14:paraId="3E70A86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2F92FB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carbohydrate</w:t>
            </w:r>
          </w:p>
        </w:tc>
        <w:tc>
          <w:tcPr>
            <w:tcW w:w="809" w:type="dxa"/>
            <w:vAlign w:val="center"/>
          </w:tcPr>
          <w:p w14:paraId="2CA75C9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0.001556863</w:t>
            </w:r>
          </w:p>
        </w:tc>
        <w:tc>
          <w:tcPr>
            <w:tcW w:w="1225" w:type="dxa"/>
            <w:vAlign w:val="center"/>
          </w:tcPr>
          <w:p w14:paraId="2B97C4A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8611E0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camera-type eye development</w:t>
            </w:r>
          </w:p>
        </w:tc>
        <w:tc>
          <w:tcPr>
            <w:tcW w:w="866" w:type="dxa"/>
            <w:vAlign w:val="center"/>
          </w:tcPr>
          <w:p w14:paraId="40CAC69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0.004245477</w:t>
            </w:r>
          </w:p>
        </w:tc>
      </w:tr>
      <w:tr w:rsidR="00862E2C" w14:paraId="374196DB" w14:textId="77777777">
        <w:tc>
          <w:tcPr>
            <w:tcW w:w="1060" w:type="dxa"/>
            <w:vAlign w:val="center"/>
          </w:tcPr>
          <w:p w14:paraId="67B5407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F77B25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negative regulation of apoptotic signaling pathway</w:t>
            </w:r>
          </w:p>
        </w:tc>
        <w:tc>
          <w:tcPr>
            <w:tcW w:w="809" w:type="dxa"/>
            <w:vAlign w:val="center"/>
          </w:tcPr>
          <w:p w14:paraId="1E01463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0.001556863</w:t>
            </w:r>
          </w:p>
        </w:tc>
        <w:tc>
          <w:tcPr>
            <w:tcW w:w="1225" w:type="dxa"/>
            <w:vAlign w:val="center"/>
          </w:tcPr>
          <w:p w14:paraId="31EE7B1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4F4675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regulation of steroid biosynthetic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process</w:t>
            </w:r>
          </w:p>
        </w:tc>
        <w:tc>
          <w:tcPr>
            <w:tcW w:w="866" w:type="dxa"/>
            <w:vAlign w:val="center"/>
          </w:tcPr>
          <w:p w14:paraId="4F2E1DF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0.004311658</w:t>
            </w:r>
          </w:p>
        </w:tc>
      </w:tr>
      <w:tr w:rsidR="00862E2C" w14:paraId="161C8034" w14:textId="77777777">
        <w:tc>
          <w:tcPr>
            <w:tcW w:w="1060" w:type="dxa"/>
            <w:vAlign w:val="center"/>
          </w:tcPr>
          <w:p w14:paraId="6A45138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70AA57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reactive oxygen species</w:t>
            </w:r>
          </w:p>
        </w:tc>
        <w:tc>
          <w:tcPr>
            <w:tcW w:w="809" w:type="dxa"/>
            <w:vAlign w:val="center"/>
          </w:tcPr>
          <w:p w14:paraId="6E7B93E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0.001595444</w:t>
            </w:r>
          </w:p>
        </w:tc>
        <w:tc>
          <w:tcPr>
            <w:tcW w:w="1225" w:type="dxa"/>
            <w:vAlign w:val="center"/>
          </w:tcPr>
          <w:p w14:paraId="15E53F7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6C05D2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pigmentation</w:t>
            </w:r>
          </w:p>
        </w:tc>
        <w:tc>
          <w:tcPr>
            <w:tcW w:w="866" w:type="dxa"/>
            <w:vAlign w:val="center"/>
          </w:tcPr>
          <w:p w14:paraId="6CC3298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0.004397923</w:t>
            </w:r>
          </w:p>
        </w:tc>
      </w:tr>
      <w:tr w:rsidR="00862E2C" w14:paraId="0E112FFC" w14:textId="77777777">
        <w:tc>
          <w:tcPr>
            <w:tcW w:w="1060" w:type="dxa"/>
            <w:vAlign w:val="center"/>
          </w:tcPr>
          <w:p w14:paraId="5E6EF6D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201BAC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release of cytochrome c from mitochondria</w:t>
            </w:r>
          </w:p>
        </w:tc>
        <w:tc>
          <w:tcPr>
            <w:tcW w:w="809" w:type="dxa"/>
            <w:vAlign w:val="center"/>
          </w:tcPr>
          <w:p w14:paraId="77664D9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0.001642632</w:t>
            </w:r>
          </w:p>
        </w:tc>
        <w:tc>
          <w:tcPr>
            <w:tcW w:w="1225" w:type="dxa"/>
            <w:vAlign w:val="center"/>
          </w:tcPr>
          <w:p w14:paraId="2ABC4F2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535AA8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secretion</w:t>
            </w:r>
          </w:p>
        </w:tc>
        <w:tc>
          <w:tcPr>
            <w:tcW w:w="866" w:type="dxa"/>
            <w:vAlign w:val="center"/>
          </w:tcPr>
          <w:p w14:paraId="46DC576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0.004537663</w:t>
            </w:r>
          </w:p>
        </w:tc>
      </w:tr>
      <w:tr w:rsidR="00862E2C" w14:paraId="44850FE9" w14:textId="77777777">
        <w:tc>
          <w:tcPr>
            <w:tcW w:w="1060" w:type="dxa"/>
            <w:vAlign w:val="center"/>
          </w:tcPr>
          <w:p w14:paraId="446A80C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4DC49C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cysteine-type endopeptidase activity</w:t>
            </w:r>
          </w:p>
        </w:tc>
        <w:tc>
          <w:tcPr>
            <w:tcW w:w="809" w:type="dxa"/>
            <w:vAlign w:val="center"/>
          </w:tcPr>
          <w:p w14:paraId="5206790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0.001674403</w:t>
            </w:r>
          </w:p>
        </w:tc>
        <w:tc>
          <w:tcPr>
            <w:tcW w:w="1225" w:type="dxa"/>
            <w:vAlign w:val="center"/>
          </w:tcPr>
          <w:p w14:paraId="5D5E14C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D4FED3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calcium ion transport into cytosol</w:t>
            </w:r>
          </w:p>
        </w:tc>
        <w:tc>
          <w:tcPr>
            <w:tcW w:w="866" w:type="dxa"/>
            <w:vAlign w:val="center"/>
          </w:tcPr>
          <w:p w14:paraId="7E4BFF1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0.004572857</w:t>
            </w:r>
          </w:p>
        </w:tc>
      </w:tr>
      <w:tr w:rsidR="00862E2C" w14:paraId="215BEBB0" w14:textId="77777777">
        <w:tc>
          <w:tcPr>
            <w:tcW w:w="1060" w:type="dxa"/>
            <w:vAlign w:val="center"/>
          </w:tcPr>
          <w:p w14:paraId="3FC0244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93D82D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leukocyte proliferation</w:t>
            </w:r>
          </w:p>
        </w:tc>
        <w:tc>
          <w:tcPr>
            <w:tcW w:w="809" w:type="dxa"/>
            <w:vAlign w:val="center"/>
          </w:tcPr>
          <w:p w14:paraId="57D0C53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0.00169452</w:t>
            </w:r>
          </w:p>
        </w:tc>
        <w:tc>
          <w:tcPr>
            <w:tcW w:w="1225" w:type="dxa"/>
            <w:vAlign w:val="center"/>
          </w:tcPr>
          <w:p w14:paraId="7F2AFD1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F3D207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fatty acid transport</w:t>
            </w:r>
          </w:p>
        </w:tc>
        <w:tc>
          <w:tcPr>
            <w:tcW w:w="866" w:type="dxa"/>
            <w:vAlign w:val="center"/>
          </w:tcPr>
          <w:p w14:paraId="57137AD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0.004572857</w:t>
            </w:r>
          </w:p>
        </w:tc>
      </w:tr>
      <w:tr w:rsidR="00862E2C" w14:paraId="3B14E8AD" w14:textId="77777777">
        <w:tc>
          <w:tcPr>
            <w:tcW w:w="1060" w:type="dxa"/>
            <w:vAlign w:val="center"/>
          </w:tcPr>
          <w:p w14:paraId="5E6D7C2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940CD5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positive regulation of mitochondrial membrane permeability involved in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apoptotic process</w:t>
            </w:r>
          </w:p>
        </w:tc>
        <w:tc>
          <w:tcPr>
            <w:tcW w:w="809" w:type="dxa"/>
            <w:vAlign w:val="center"/>
          </w:tcPr>
          <w:p w14:paraId="361369E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0.001697296</w:t>
            </w:r>
          </w:p>
        </w:tc>
        <w:tc>
          <w:tcPr>
            <w:tcW w:w="1225" w:type="dxa"/>
            <w:vAlign w:val="center"/>
          </w:tcPr>
          <w:p w14:paraId="21D2020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0A4BB3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cholesterol homeostasis</w:t>
            </w:r>
          </w:p>
        </w:tc>
        <w:tc>
          <w:tcPr>
            <w:tcW w:w="866" w:type="dxa"/>
            <w:vAlign w:val="center"/>
          </w:tcPr>
          <w:p w14:paraId="1AAEB2F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0.004572857</w:t>
            </w:r>
          </w:p>
        </w:tc>
      </w:tr>
      <w:tr w:rsidR="00862E2C" w14:paraId="32D0C6BA" w14:textId="77777777">
        <w:tc>
          <w:tcPr>
            <w:tcW w:w="1060" w:type="dxa"/>
            <w:vAlign w:val="center"/>
          </w:tcPr>
          <w:p w14:paraId="2C2F161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56FDAC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tumor necrosis factor-mediated signaling pathway</w:t>
            </w:r>
          </w:p>
        </w:tc>
        <w:tc>
          <w:tcPr>
            <w:tcW w:w="809" w:type="dxa"/>
            <w:vAlign w:val="center"/>
          </w:tcPr>
          <w:p w14:paraId="4F29F83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0.001752821</w:t>
            </w:r>
          </w:p>
        </w:tc>
        <w:tc>
          <w:tcPr>
            <w:tcW w:w="1225" w:type="dxa"/>
            <w:vAlign w:val="center"/>
          </w:tcPr>
          <w:p w14:paraId="1825091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5FDB65E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sterol homeostasis</w:t>
            </w:r>
          </w:p>
        </w:tc>
        <w:tc>
          <w:tcPr>
            <w:tcW w:w="866" w:type="dxa"/>
            <w:vAlign w:val="center"/>
          </w:tcPr>
          <w:p w14:paraId="7EE1ADA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0.004661522</w:t>
            </w:r>
          </w:p>
        </w:tc>
      </w:tr>
      <w:tr w:rsidR="00862E2C" w14:paraId="313B83C8" w14:textId="77777777">
        <w:tc>
          <w:tcPr>
            <w:tcW w:w="1060" w:type="dxa"/>
            <w:vAlign w:val="center"/>
          </w:tcPr>
          <w:p w14:paraId="0E6491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3245F1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intrinsic apoptotic signaling pathway in response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endoplasmic reticulum stress</w:t>
            </w:r>
          </w:p>
        </w:tc>
        <w:tc>
          <w:tcPr>
            <w:tcW w:w="809" w:type="dxa"/>
            <w:vAlign w:val="center"/>
          </w:tcPr>
          <w:p w14:paraId="656113A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0.001809205</w:t>
            </w:r>
          </w:p>
        </w:tc>
        <w:tc>
          <w:tcPr>
            <w:tcW w:w="1225" w:type="dxa"/>
            <w:vAlign w:val="center"/>
          </w:tcPr>
          <w:p w14:paraId="583CCCA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2F83353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alkaloid</w:t>
            </w:r>
          </w:p>
        </w:tc>
        <w:tc>
          <w:tcPr>
            <w:tcW w:w="866" w:type="dxa"/>
            <w:vAlign w:val="center"/>
          </w:tcPr>
          <w:p w14:paraId="579CB0E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0.00484124</w:t>
            </w:r>
          </w:p>
        </w:tc>
      </w:tr>
      <w:tr w:rsidR="00862E2C" w14:paraId="54BB2F8F" w14:textId="77777777">
        <w:tc>
          <w:tcPr>
            <w:tcW w:w="1060" w:type="dxa"/>
            <w:vAlign w:val="center"/>
          </w:tcPr>
          <w:p w14:paraId="533B5EC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7AFF14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mitochondrial outer membrane permeabilization involved in programmed cell death</w:t>
            </w:r>
          </w:p>
        </w:tc>
        <w:tc>
          <w:tcPr>
            <w:tcW w:w="809" w:type="dxa"/>
            <w:vAlign w:val="center"/>
          </w:tcPr>
          <w:p w14:paraId="23C8FE3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0.001809205</w:t>
            </w:r>
          </w:p>
        </w:tc>
        <w:tc>
          <w:tcPr>
            <w:tcW w:w="1225" w:type="dxa"/>
            <w:vAlign w:val="center"/>
          </w:tcPr>
          <w:p w14:paraId="70CDB61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1ECF3A9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virus</w:t>
            </w:r>
          </w:p>
        </w:tc>
        <w:tc>
          <w:tcPr>
            <w:tcW w:w="866" w:type="dxa"/>
            <w:vAlign w:val="center"/>
          </w:tcPr>
          <w:p w14:paraId="0F0883F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0.004880738</w:t>
            </w:r>
          </w:p>
        </w:tc>
      </w:tr>
      <w:tr w:rsidR="00862E2C" w14:paraId="227460DC" w14:textId="77777777">
        <w:tc>
          <w:tcPr>
            <w:tcW w:w="1060" w:type="dxa"/>
            <w:vAlign w:val="center"/>
          </w:tcPr>
          <w:p w14:paraId="2C1C6DD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9ADE83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biotic stimulus</w:t>
            </w:r>
          </w:p>
        </w:tc>
        <w:tc>
          <w:tcPr>
            <w:tcW w:w="809" w:type="dxa"/>
            <w:vAlign w:val="center"/>
          </w:tcPr>
          <w:p w14:paraId="7FB207B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0.001818419</w:t>
            </w:r>
          </w:p>
        </w:tc>
        <w:tc>
          <w:tcPr>
            <w:tcW w:w="1225" w:type="dxa"/>
            <w:vAlign w:val="center"/>
          </w:tcPr>
          <w:p w14:paraId="6BDE650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DD7637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reactive oxygen species metabolic process</w:t>
            </w:r>
          </w:p>
        </w:tc>
        <w:tc>
          <w:tcPr>
            <w:tcW w:w="866" w:type="dxa"/>
            <w:vAlign w:val="center"/>
          </w:tcPr>
          <w:p w14:paraId="5B107C1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0.005024134</w:t>
            </w:r>
          </w:p>
        </w:tc>
      </w:tr>
      <w:tr w:rsidR="00862E2C" w14:paraId="1DA71459" w14:textId="77777777">
        <w:tc>
          <w:tcPr>
            <w:tcW w:w="1060" w:type="dxa"/>
            <w:vAlign w:val="center"/>
          </w:tcPr>
          <w:p w14:paraId="65B492B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B6E4D0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cadmium ion</w:t>
            </w:r>
          </w:p>
        </w:tc>
        <w:tc>
          <w:tcPr>
            <w:tcW w:w="809" w:type="dxa"/>
            <w:vAlign w:val="center"/>
          </w:tcPr>
          <w:p w14:paraId="318ED73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0.001866447</w:t>
            </w:r>
          </w:p>
        </w:tc>
        <w:tc>
          <w:tcPr>
            <w:tcW w:w="1225" w:type="dxa"/>
            <w:vAlign w:val="center"/>
          </w:tcPr>
          <w:p w14:paraId="4FE4587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062299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protein transport</w:t>
            </w:r>
          </w:p>
        </w:tc>
        <w:tc>
          <w:tcPr>
            <w:tcW w:w="866" w:type="dxa"/>
            <w:vAlign w:val="center"/>
          </w:tcPr>
          <w:p w14:paraId="7859874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0.005077981</w:t>
            </w:r>
          </w:p>
        </w:tc>
      </w:tr>
      <w:tr w:rsidR="00862E2C" w14:paraId="2AE4C858" w14:textId="77777777">
        <w:tc>
          <w:tcPr>
            <w:tcW w:w="1060" w:type="dxa"/>
            <w:vAlign w:val="center"/>
          </w:tcPr>
          <w:p w14:paraId="2DC4495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E3D57A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negative regulation of calcium ion transport</w:t>
            </w:r>
          </w:p>
        </w:tc>
        <w:tc>
          <w:tcPr>
            <w:tcW w:w="809" w:type="dxa"/>
            <w:vAlign w:val="center"/>
          </w:tcPr>
          <w:p w14:paraId="7257A5F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0.001866447</w:t>
            </w:r>
          </w:p>
        </w:tc>
        <w:tc>
          <w:tcPr>
            <w:tcW w:w="1225" w:type="dxa"/>
            <w:vAlign w:val="center"/>
          </w:tcPr>
          <w:p w14:paraId="2786AC7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493A38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negative regulation of extrinsic apoptotic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signaling pathway</w:t>
            </w:r>
          </w:p>
        </w:tc>
        <w:tc>
          <w:tcPr>
            <w:tcW w:w="866" w:type="dxa"/>
            <w:vAlign w:val="center"/>
          </w:tcPr>
          <w:p w14:paraId="5EF6534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0.005116767</w:t>
            </w:r>
          </w:p>
        </w:tc>
      </w:tr>
      <w:tr w:rsidR="00862E2C" w14:paraId="65D53820" w14:textId="77777777">
        <w:trPr>
          <w:trHeight w:val="90"/>
        </w:trPr>
        <w:tc>
          <w:tcPr>
            <w:tcW w:w="1060" w:type="dxa"/>
            <w:vAlign w:val="center"/>
          </w:tcPr>
          <w:p w14:paraId="25E6A8B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CE4538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retinoid metabolic process</w:t>
            </w:r>
          </w:p>
        </w:tc>
        <w:tc>
          <w:tcPr>
            <w:tcW w:w="809" w:type="dxa"/>
            <w:vAlign w:val="center"/>
          </w:tcPr>
          <w:p w14:paraId="7E64EEA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0.00521019</w:t>
            </w:r>
          </w:p>
        </w:tc>
        <w:tc>
          <w:tcPr>
            <w:tcW w:w="1225" w:type="dxa"/>
            <w:vAlign w:val="center"/>
          </w:tcPr>
          <w:p w14:paraId="0123841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4A8FF61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retina development in camera-type eye</w:t>
            </w:r>
          </w:p>
        </w:tc>
        <w:tc>
          <w:tcPr>
            <w:tcW w:w="866" w:type="dxa"/>
            <w:vAlign w:val="center"/>
          </w:tcPr>
          <w:p w14:paraId="0FE1D5D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0.009826808</w:t>
            </w:r>
          </w:p>
        </w:tc>
      </w:tr>
      <w:tr w:rsidR="00862E2C" w14:paraId="22DA08A0" w14:textId="77777777">
        <w:tc>
          <w:tcPr>
            <w:tcW w:w="1060" w:type="dxa"/>
            <w:vAlign w:val="center"/>
          </w:tcPr>
          <w:p w14:paraId="3FD7051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6EBC2B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limbic system development</w:t>
            </w:r>
          </w:p>
        </w:tc>
        <w:tc>
          <w:tcPr>
            <w:tcW w:w="809" w:type="dxa"/>
            <w:vAlign w:val="center"/>
          </w:tcPr>
          <w:p w14:paraId="0D999B2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0.0053044</w:t>
            </w:r>
          </w:p>
        </w:tc>
        <w:tc>
          <w:tcPr>
            <w:tcW w:w="1225" w:type="dxa"/>
            <w:vAlign w:val="center"/>
          </w:tcPr>
          <w:p w14:paraId="58E21B9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7549ED7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small molecule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catabolic process</w:t>
            </w:r>
          </w:p>
        </w:tc>
        <w:tc>
          <w:tcPr>
            <w:tcW w:w="866" w:type="dxa"/>
            <w:vAlign w:val="center"/>
          </w:tcPr>
          <w:p w14:paraId="3028A8A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0.009950373</w:t>
            </w:r>
          </w:p>
        </w:tc>
      </w:tr>
      <w:tr w:rsidR="00862E2C" w14:paraId="3BAF07D6" w14:textId="77777777">
        <w:tc>
          <w:tcPr>
            <w:tcW w:w="1060" w:type="dxa"/>
            <w:vAlign w:val="center"/>
          </w:tcPr>
          <w:p w14:paraId="2189975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67F23A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chemical stress</w:t>
            </w:r>
          </w:p>
        </w:tc>
        <w:tc>
          <w:tcPr>
            <w:tcW w:w="809" w:type="dxa"/>
            <w:vAlign w:val="center"/>
          </w:tcPr>
          <w:p w14:paraId="4687384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0.005321002</w:t>
            </w:r>
          </w:p>
        </w:tc>
        <w:tc>
          <w:tcPr>
            <w:tcW w:w="1225" w:type="dxa"/>
            <w:vAlign w:val="center"/>
          </w:tcPr>
          <w:p w14:paraId="4C86AC4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1650" w:type="dxa"/>
            <w:vAlign w:val="center"/>
          </w:tcPr>
          <w:p w14:paraId="658BC0E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cysteine-type endopeptidase activity</w:t>
            </w:r>
          </w:p>
        </w:tc>
        <w:tc>
          <w:tcPr>
            <w:tcW w:w="866" w:type="dxa"/>
            <w:vAlign w:val="center"/>
          </w:tcPr>
          <w:p w14:paraId="3D748F6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0.009952761</w:t>
            </w:r>
          </w:p>
        </w:tc>
      </w:tr>
      <w:tr w:rsidR="00862E2C" w14:paraId="5F7E1518" w14:textId="77777777">
        <w:tc>
          <w:tcPr>
            <w:tcW w:w="1060" w:type="dxa"/>
            <w:vAlign w:val="center"/>
          </w:tcPr>
          <w:p w14:paraId="44CC824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4AE6F9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lymphocyte differentiation</w:t>
            </w:r>
          </w:p>
        </w:tc>
        <w:tc>
          <w:tcPr>
            <w:tcW w:w="809" w:type="dxa"/>
            <w:vAlign w:val="center"/>
          </w:tcPr>
          <w:p w14:paraId="62FD2FC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0.005655866</w:t>
            </w:r>
          </w:p>
        </w:tc>
        <w:tc>
          <w:tcPr>
            <w:tcW w:w="1225" w:type="dxa"/>
            <w:vAlign w:val="center"/>
          </w:tcPr>
          <w:p w14:paraId="261FD4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2E1D2EC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apical plasma membrane</w:t>
            </w:r>
          </w:p>
        </w:tc>
        <w:tc>
          <w:tcPr>
            <w:tcW w:w="866" w:type="dxa"/>
            <w:vAlign w:val="center"/>
          </w:tcPr>
          <w:p w14:paraId="3098583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1.96E-05</w:t>
            </w:r>
          </w:p>
        </w:tc>
      </w:tr>
      <w:tr w:rsidR="00862E2C" w14:paraId="311CDCBF" w14:textId="77777777">
        <w:tc>
          <w:tcPr>
            <w:tcW w:w="1060" w:type="dxa"/>
            <w:vAlign w:val="center"/>
          </w:tcPr>
          <w:p w14:paraId="02FC1A0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C7E5B8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long-chain fatty acid metabolic process</w:t>
            </w:r>
          </w:p>
        </w:tc>
        <w:tc>
          <w:tcPr>
            <w:tcW w:w="809" w:type="dxa"/>
            <w:vAlign w:val="center"/>
          </w:tcPr>
          <w:p w14:paraId="36890DC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0.005689088</w:t>
            </w:r>
          </w:p>
        </w:tc>
        <w:tc>
          <w:tcPr>
            <w:tcW w:w="1225" w:type="dxa"/>
            <w:vAlign w:val="center"/>
          </w:tcPr>
          <w:p w14:paraId="42E15DD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5AD9A17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apical part of cell</w:t>
            </w:r>
          </w:p>
        </w:tc>
        <w:tc>
          <w:tcPr>
            <w:tcW w:w="866" w:type="dxa"/>
            <w:vAlign w:val="center"/>
          </w:tcPr>
          <w:p w14:paraId="6A148AC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4.68E-05</w:t>
            </w:r>
          </w:p>
        </w:tc>
      </w:tr>
      <w:tr w:rsidR="00862E2C" w14:paraId="74DA4C32" w14:textId="77777777">
        <w:tc>
          <w:tcPr>
            <w:tcW w:w="1060" w:type="dxa"/>
            <w:vAlign w:val="center"/>
          </w:tcPr>
          <w:p w14:paraId="3B4D46C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EA2284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establishment of protein localization</w:t>
            </w:r>
          </w:p>
        </w:tc>
        <w:tc>
          <w:tcPr>
            <w:tcW w:w="809" w:type="dxa"/>
            <w:vAlign w:val="center"/>
          </w:tcPr>
          <w:p w14:paraId="4DEEE9C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0.005741532</w:t>
            </w:r>
          </w:p>
        </w:tc>
        <w:tc>
          <w:tcPr>
            <w:tcW w:w="1225" w:type="dxa"/>
            <w:vAlign w:val="center"/>
          </w:tcPr>
          <w:p w14:paraId="618C536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5F68B93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pore complex</w:t>
            </w:r>
          </w:p>
        </w:tc>
        <w:tc>
          <w:tcPr>
            <w:tcW w:w="866" w:type="dxa"/>
            <w:vAlign w:val="center"/>
          </w:tcPr>
          <w:p w14:paraId="4F9727A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0.000223455</w:t>
            </w:r>
          </w:p>
        </w:tc>
      </w:tr>
      <w:tr w:rsidR="00862E2C" w14:paraId="02CBA923" w14:textId="77777777">
        <w:tc>
          <w:tcPr>
            <w:tcW w:w="1060" w:type="dxa"/>
            <w:vAlign w:val="center"/>
          </w:tcPr>
          <w:p w14:paraId="75AA226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AF5EC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diterpenoid metabolic process</w:t>
            </w:r>
          </w:p>
        </w:tc>
        <w:tc>
          <w:tcPr>
            <w:tcW w:w="809" w:type="dxa"/>
            <w:vAlign w:val="center"/>
          </w:tcPr>
          <w:p w14:paraId="6770A8C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0.005787214</w:t>
            </w:r>
          </w:p>
        </w:tc>
        <w:tc>
          <w:tcPr>
            <w:tcW w:w="1225" w:type="dxa"/>
            <w:vAlign w:val="center"/>
          </w:tcPr>
          <w:p w14:paraId="680868C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25A8B6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brush border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membrane</w:t>
            </w:r>
          </w:p>
        </w:tc>
        <w:tc>
          <w:tcPr>
            <w:tcW w:w="866" w:type="dxa"/>
            <w:vAlign w:val="center"/>
          </w:tcPr>
          <w:p w14:paraId="54635BF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0.001430683</w:t>
            </w:r>
          </w:p>
        </w:tc>
      </w:tr>
      <w:tr w:rsidR="00862E2C" w14:paraId="19FECEA8" w14:textId="77777777">
        <w:tc>
          <w:tcPr>
            <w:tcW w:w="1060" w:type="dxa"/>
            <w:vAlign w:val="center"/>
          </w:tcPr>
          <w:p w14:paraId="5A24631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0FACFE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amino acid</w:t>
            </w:r>
          </w:p>
        </w:tc>
        <w:tc>
          <w:tcPr>
            <w:tcW w:w="809" w:type="dxa"/>
            <w:vAlign w:val="center"/>
          </w:tcPr>
          <w:p w14:paraId="71070AF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0.005787214</w:t>
            </w:r>
          </w:p>
        </w:tc>
        <w:tc>
          <w:tcPr>
            <w:tcW w:w="1225" w:type="dxa"/>
            <w:vAlign w:val="center"/>
          </w:tcPr>
          <w:p w14:paraId="363C801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4A0AF4F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membrane raft</w:t>
            </w:r>
          </w:p>
        </w:tc>
        <w:tc>
          <w:tcPr>
            <w:tcW w:w="866" w:type="dxa"/>
            <w:vAlign w:val="center"/>
          </w:tcPr>
          <w:p w14:paraId="2164257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0.003741807</w:t>
            </w:r>
          </w:p>
        </w:tc>
      </w:tr>
      <w:tr w:rsidR="00862E2C" w14:paraId="7F5A3BB6" w14:textId="77777777">
        <w:tc>
          <w:tcPr>
            <w:tcW w:w="1060" w:type="dxa"/>
            <w:vAlign w:val="center"/>
          </w:tcPr>
          <w:p w14:paraId="5F4AB6E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056CA4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unsaturated fatty acid metabolic process</w:t>
            </w:r>
          </w:p>
        </w:tc>
        <w:tc>
          <w:tcPr>
            <w:tcW w:w="809" w:type="dxa"/>
            <w:vAlign w:val="center"/>
          </w:tcPr>
          <w:p w14:paraId="2C99E46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0.006187489</w:t>
            </w:r>
          </w:p>
        </w:tc>
        <w:tc>
          <w:tcPr>
            <w:tcW w:w="1225" w:type="dxa"/>
            <w:vAlign w:val="center"/>
          </w:tcPr>
          <w:p w14:paraId="26DBED2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5E25D1A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membrane microdomain</w:t>
            </w:r>
          </w:p>
        </w:tc>
        <w:tc>
          <w:tcPr>
            <w:tcW w:w="866" w:type="dxa"/>
            <w:vAlign w:val="center"/>
          </w:tcPr>
          <w:p w14:paraId="6BE9B1E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0.00377382</w:t>
            </w:r>
          </w:p>
        </w:tc>
      </w:tr>
      <w:tr w:rsidR="00862E2C" w14:paraId="39AB7E2E" w14:textId="77777777">
        <w:tc>
          <w:tcPr>
            <w:tcW w:w="1060" w:type="dxa"/>
            <w:vAlign w:val="center"/>
          </w:tcPr>
          <w:p w14:paraId="43B1A4D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10D78F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mitochondrion organization</w:t>
            </w:r>
          </w:p>
        </w:tc>
        <w:tc>
          <w:tcPr>
            <w:tcW w:w="809" w:type="dxa"/>
            <w:vAlign w:val="center"/>
          </w:tcPr>
          <w:p w14:paraId="4CE7542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0.006289493</w:t>
            </w:r>
          </w:p>
        </w:tc>
        <w:tc>
          <w:tcPr>
            <w:tcW w:w="1225" w:type="dxa"/>
            <w:vAlign w:val="center"/>
          </w:tcPr>
          <w:p w14:paraId="6195537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38B08FA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membrane region</w:t>
            </w:r>
          </w:p>
        </w:tc>
        <w:tc>
          <w:tcPr>
            <w:tcW w:w="866" w:type="dxa"/>
            <w:vAlign w:val="center"/>
          </w:tcPr>
          <w:p w14:paraId="688461D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0.004205414</w:t>
            </w:r>
          </w:p>
        </w:tc>
      </w:tr>
      <w:tr w:rsidR="00862E2C" w14:paraId="6F982F61" w14:textId="77777777">
        <w:tc>
          <w:tcPr>
            <w:tcW w:w="1060" w:type="dxa"/>
            <w:vAlign w:val="center"/>
          </w:tcPr>
          <w:p w14:paraId="0314803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4872E6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olefinic compound metabolic process</w:t>
            </w:r>
          </w:p>
        </w:tc>
        <w:tc>
          <w:tcPr>
            <w:tcW w:w="809" w:type="dxa"/>
            <w:vAlign w:val="center"/>
          </w:tcPr>
          <w:p w14:paraId="110BBAE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0.006495813</w:t>
            </w:r>
          </w:p>
        </w:tc>
        <w:tc>
          <w:tcPr>
            <w:tcW w:w="1225" w:type="dxa"/>
            <w:vAlign w:val="center"/>
          </w:tcPr>
          <w:p w14:paraId="0A0EE59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CC</w:t>
            </w:r>
          </w:p>
        </w:tc>
        <w:tc>
          <w:tcPr>
            <w:tcW w:w="1650" w:type="dxa"/>
            <w:vAlign w:val="center"/>
          </w:tcPr>
          <w:p w14:paraId="788AEDB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brush border</w:t>
            </w:r>
          </w:p>
        </w:tc>
        <w:tc>
          <w:tcPr>
            <w:tcW w:w="866" w:type="dxa"/>
            <w:vAlign w:val="center"/>
          </w:tcPr>
          <w:p w14:paraId="04CE0B6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0.004684738</w:t>
            </w:r>
          </w:p>
        </w:tc>
      </w:tr>
      <w:tr w:rsidR="00862E2C" w14:paraId="6B32BC2A" w14:textId="77777777">
        <w:tc>
          <w:tcPr>
            <w:tcW w:w="1060" w:type="dxa"/>
            <w:vAlign w:val="center"/>
          </w:tcPr>
          <w:p w14:paraId="3C5E889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1AAAF2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terpenoid metabolic process</w:t>
            </w:r>
          </w:p>
        </w:tc>
        <w:tc>
          <w:tcPr>
            <w:tcW w:w="809" w:type="dxa"/>
            <w:vAlign w:val="center"/>
          </w:tcPr>
          <w:p w14:paraId="5C0DF15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0.006811051</w:t>
            </w:r>
          </w:p>
        </w:tc>
        <w:tc>
          <w:tcPr>
            <w:tcW w:w="1225" w:type="dxa"/>
            <w:vAlign w:val="center"/>
          </w:tcPr>
          <w:p w14:paraId="1DEF5FD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033D2D9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xenobiotic transmembrane transporter activity</w:t>
            </w:r>
          </w:p>
        </w:tc>
        <w:tc>
          <w:tcPr>
            <w:tcW w:w="866" w:type="dxa"/>
            <w:vAlign w:val="center"/>
          </w:tcPr>
          <w:p w14:paraId="5D0A322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1.50E-13</w:t>
            </w:r>
          </w:p>
        </w:tc>
      </w:tr>
      <w:tr w:rsidR="00862E2C" w14:paraId="26DD32AC" w14:textId="77777777">
        <w:tc>
          <w:tcPr>
            <w:tcW w:w="1060" w:type="dxa"/>
            <w:vAlign w:val="center"/>
          </w:tcPr>
          <w:p w14:paraId="1469785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D3B713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gland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morphogenesis</w:t>
            </w:r>
          </w:p>
        </w:tc>
        <w:tc>
          <w:tcPr>
            <w:tcW w:w="809" w:type="dxa"/>
            <w:vAlign w:val="center"/>
          </w:tcPr>
          <w:p w14:paraId="5C72EDE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811051</w:t>
            </w:r>
          </w:p>
        </w:tc>
        <w:tc>
          <w:tcPr>
            <w:tcW w:w="1225" w:type="dxa"/>
            <w:vAlign w:val="center"/>
          </w:tcPr>
          <w:p w14:paraId="401D5CC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MF</w:t>
            </w:r>
          </w:p>
        </w:tc>
        <w:tc>
          <w:tcPr>
            <w:tcW w:w="1650" w:type="dxa"/>
            <w:vAlign w:val="center"/>
          </w:tcPr>
          <w:p w14:paraId="417C4DE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ATPase-coupl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ed transmembrane transporter activity</w:t>
            </w:r>
          </w:p>
        </w:tc>
        <w:tc>
          <w:tcPr>
            <w:tcW w:w="866" w:type="dxa"/>
            <w:vAlign w:val="center"/>
          </w:tcPr>
          <w:p w14:paraId="58C55F1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4.75E-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08</w:t>
            </w:r>
          </w:p>
        </w:tc>
      </w:tr>
      <w:tr w:rsidR="00862E2C" w14:paraId="15288626" w14:textId="77777777">
        <w:tc>
          <w:tcPr>
            <w:tcW w:w="1060" w:type="dxa"/>
            <w:vAlign w:val="center"/>
          </w:tcPr>
          <w:p w14:paraId="0EEDB10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4FAC0F8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apoptotic mitochondrial changes</w:t>
            </w:r>
          </w:p>
        </w:tc>
        <w:tc>
          <w:tcPr>
            <w:tcW w:w="809" w:type="dxa"/>
            <w:vAlign w:val="center"/>
          </w:tcPr>
          <w:p w14:paraId="16DCE00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0.00691766</w:t>
            </w:r>
          </w:p>
        </w:tc>
        <w:tc>
          <w:tcPr>
            <w:tcW w:w="1225" w:type="dxa"/>
            <w:vAlign w:val="center"/>
          </w:tcPr>
          <w:p w14:paraId="328A22B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786186B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primary active transmembrane transporter activity</w:t>
            </w:r>
          </w:p>
        </w:tc>
        <w:tc>
          <w:tcPr>
            <w:tcW w:w="866" w:type="dxa"/>
            <w:vAlign w:val="center"/>
          </w:tcPr>
          <w:p w14:paraId="507AE17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6.68E-08</w:t>
            </w:r>
          </w:p>
        </w:tc>
      </w:tr>
      <w:tr w:rsidR="00862E2C" w14:paraId="03E9AA20" w14:textId="77777777">
        <w:tc>
          <w:tcPr>
            <w:tcW w:w="1060" w:type="dxa"/>
            <w:vAlign w:val="center"/>
          </w:tcPr>
          <w:p w14:paraId="4EAF133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D80A2F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fatty acid metabolic process</w:t>
            </w:r>
          </w:p>
        </w:tc>
        <w:tc>
          <w:tcPr>
            <w:tcW w:w="809" w:type="dxa"/>
            <w:vAlign w:val="center"/>
          </w:tcPr>
          <w:p w14:paraId="3AF86E8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0.00692725</w:t>
            </w:r>
          </w:p>
        </w:tc>
        <w:tc>
          <w:tcPr>
            <w:tcW w:w="1225" w:type="dxa"/>
            <w:vAlign w:val="center"/>
          </w:tcPr>
          <w:p w14:paraId="67B48BC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4642D1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active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transmembrane transporter activity</w:t>
            </w:r>
          </w:p>
        </w:tc>
        <w:tc>
          <w:tcPr>
            <w:tcW w:w="866" w:type="dxa"/>
            <w:vAlign w:val="center"/>
          </w:tcPr>
          <w:p w14:paraId="62236BC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9.17E-07</w:t>
            </w:r>
          </w:p>
        </w:tc>
      </w:tr>
      <w:tr w:rsidR="00862E2C" w14:paraId="1287ED52" w14:textId="77777777">
        <w:tc>
          <w:tcPr>
            <w:tcW w:w="1060" w:type="dxa"/>
            <w:vAlign w:val="center"/>
          </w:tcPr>
          <w:p w14:paraId="36304D6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615BEE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metal ion transport</w:t>
            </w:r>
          </w:p>
        </w:tc>
        <w:tc>
          <w:tcPr>
            <w:tcW w:w="809" w:type="dxa"/>
            <w:vAlign w:val="center"/>
          </w:tcPr>
          <w:p w14:paraId="3B49B25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0.00692725</w:t>
            </w:r>
          </w:p>
        </w:tc>
        <w:tc>
          <w:tcPr>
            <w:tcW w:w="1225" w:type="dxa"/>
            <w:vAlign w:val="center"/>
          </w:tcPr>
          <w:p w14:paraId="154C327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2737C35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ATPase-coupled ion transmembrane transporter activity</w:t>
            </w:r>
          </w:p>
        </w:tc>
        <w:tc>
          <w:tcPr>
            <w:tcW w:w="866" w:type="dxa"/>
            <w:vAlign w:val="center"/>
          </w:tcPr>
          <w:p w14:paraId="214C98A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2.80E-05</w:t>
            </w:r>
          </w:p>
        </w:tc>
      </w:tr>
      <w:tr w:rsidR="00862E2C" w14:paraId="793F1C1D" w14:textId="77777777">
        <w:tc>
          <w:tcPr>
            <w:tcW w:w="1060" w:type="dxa"/>
            <w:vAlign w:val="center"/>
          </w:tcPr>
          <w:p w14:paraId="03A8294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5451F8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negative regulation of G1/S transition of mitotic cell cycle</w:t>
            </w:r>
          </w:p>
        </w:tc>
        <w:tc>
          <w:tcPr>
            <w:tcW w:w="809" w:type="dxa"/>
            <w:vAlign w:val="center"/>
          </w:tcPr>
          <w:p w14:paraId="27D74C7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0.007025031</w:t>
            </w:r>
          </w:p>
        </w:tc>
        <w:tc>
          <w:tcPr>
            <w:tcW w:w="1225" w:type="dxa"/>
            <w:vAlign w:val="center"/>
          </w:tcPr>
          <w:p w14:paraId="099E5E6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B9987F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cysteine-type endopeptidase activity involved in apoptotic signaling pathway</w:t>
            </w:r>
          </w:p>
        </w:tc>
        <w:tc>
          <w:tcPr>
            <w:tcW w:w="866" w:type="dxa"/>
            <w:vAlign w:val="center"/>
          </w:tcPr>
          <w:p w14:paraId="6C00E43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4.55E-05</w:t>
            </w:r>
          </w:p>
        </w:tc>
      </w:tr>
      <w:tr w:rsidR="00862E2C" w14:paraId="0EB2E7DB" w14:textId="77777777">
        <w:tc>
          <w:tcPr>
            <w:tcW w:w="1060" w:type="dxa"/>
            <w:vAlign w:val="center"/>
          </w:tcPr>
          <w:p w14:paraId="05268F8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35D05C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platelet degranulation</w:t>
            </w:r>
          </w:p>
        </w:tc>
        <w:tc>
          <w:tcPr>
            <w:tcW w:w="809" w:type="dxa"/>
            <w:vAlign w:val="center"/>
          </w:tcPr>
          <w:p w14:paraId="12B3BE6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0.007351703</w:t>
            </w:r>
          </w:p>
        </w:tc>
        <w:tc>
          <w:tcPr>
            <w:tcW w:w="1225" w:type="dxa"/>
            <w:vAlign w:val="center"/>
          </w:tcPr>
          <w:p w14:paraId="149C026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40142D5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BH domain binding</w:t>
            </w:r>
          </w:p>
        </w:tc>
        <w:tc>
          <w:tcPr>
            <w:tcW w:w="866" w:type="dxa"/>
            <w:vAlign w:val="center"/>
          </w:tcPr>
          <w:p w14:paraId="611C1DD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5.55E-05</w:t>
            </w:r>
          </w:p>
        </w:tc>
      </w:tr>
      <w:tr w:rsidR="00862E2C" w14:paraId="0BA2D1BC" w14:textId="77777777">
        <w:tc>
          <w:tcPr>
            <w:tcW w:w="1060" w:type="dxa"/>
            <w:vAlign w:val="center"/>
          </w:tcPr>
          <w:p w14:paraId="007568F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349A71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light stimulus</w:t>
            </w:r>
          </w:p>
        </w:tc>
        <w:tc>
          <w:tcPr>
            <w:tcW w:w="809" w:type="dxa"/>
            <w:vAlign w:val="center"/>
          </w:tcPr>
          <w:p w14:paraId="2B9C473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0.007351703</w:t>
            </w:r>
          </w:p>
        </w:tc>
        <w:tc>
          <w:tcPr>
            <w:tcW w:w="1225" w:type="dxa"/>
            <w:vAlign w:val="center"/>
          </w:tcPr>
          <w:p w14:paraId="25650C3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30928C8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death domain binding</w:t>
            </w:r>
          </w:p>
        </w:tc>
        <w:tc>
          <w:tcPr>
            <w:tcW w:w="866" w:type="dxa"/>
            <w:vAlign w:val="center"/>
          </w:tcPr>
          <w:p w14:paraId="0125365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5.55E-05</w:t>
            </w:r>
          </w:p>
        </w:tc>
      </w:tr>
      <w:tr w:rsidR="00862E2C" w14:paraId="3DE365CE" w14:textId="77777777">
        <w:tc>
          <w:tcPr>
            <w:tcW w:w="1060" w:type="dxa"/>
            <w:vAlign w:val="center"/>
          </w:tcPr>
          <w:p w14:paraId="0054C98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FC39AB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vitamin metabolic process</w:t>
            </w:r>
          </w:p>
        </w:tc>
        <w:tc>
          <w:tcPr>
            <w:tcW w:w="809" w:type="dxa"/>
            <w:vAlign w:val="center"/>
          </w:tcPr>
          <w:p w14:paraId="1E13C03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0.007573269</w:t>
            </w:r>
          </w:p>
        </w:tc>
        <w:tc>
          <w:tcPr>
            <w:tcW w:w="1225" w:type="dxa"/>
            <w:vAlign w:val="center"/>
          </w:tcPr>
          <w:p w14:paraId="76C2D73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2BC88C1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ATPase activity</w:t>
            </w:r>
          </w:p>
        </w:tc>
        <w:tc>
          <w:tcPr>
            <w:tcW w:w="866" w:type="dxa"/>
            <w:vAlign w:val="center"/>
          </w:tcPr>
          <w:p w14:paraId="47B3201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5.66E-05</w:t>
            </w:r>
          </w:p>
        </w:tc>
      </w:tr>
      <w:tr w:rsidR="00862E2C" w14:paraId="6FD249B4" w14:textId="77777777">
        <w:tc>
          <w:tcPr>
            <w:tcW w:w="1060" w:type="dxa"/>
            <w:vAlign w:val="center"/>
          </w:tcPr>
          <w:p w14:paraId="57C559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9183EA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amine metabolic process</w:t>
            </w:r>
          </w:p>
        </w:tc>
        <w:tc>
          <w:tcPr>
            <w:tcW w:w="809" w:type="dxa"/>
            <w:vAlign w:val="center"/>
          </w:tcPr>
          <w:p w14:paraId="422961A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0.007573269</w:t>
            </w:r>
          </w:p>
        </w:tc>
        <w:tc>
          <w:tcPr>
            <w:tcW w:w="1225" w:type="dxa"/>
            <w:vAlign w:val="center"/>
          </w:tcPr>
          <w:p w14:paraId="4894A96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0A33847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anion transmembrane transporter activity</w:t>
            </w:r>
          </w:p>
        </w:tc>
        <w:tc>
          <w:tcPr>
            <w:tcW w:w="866" w:type="dxa"/>
            <w:vAlign w:val="center"/>
          </w:tcPr>
          <w:p w14:paraId="756CF3C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8.45E-05</w:t>
            </w:r>
          </w:p>
        </w:tc>
      </w:tr>
      <w:tr w:rsidR="00862E2C" w14:paraId="5A2EA3EC" w14:textId="77777777">
        <w:tc>
          <w:tcPr>
            <w:tcW w:w="1060" w:type="dxa"/>
            <w:vAlign w:val="center"/>
          </w:tcPr>
          <w:p w14:paraId="716261D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64F90A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response to acid chemical</w:t>
            </w:r>
          </w:p>
        </w:tc>
        <w:tc>
          <w:tcPr>
            <w:tcW w:w="809" w:type="dxa"/>
            <w:vAlign w:val="center"/>
          </w:tcPr>
          <w:p w14:paraId="156C342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0.007685183</w:t>
            </w:r>
          </w:p>
        </w:tc>
        <w:tc>
          <w:tcPr>
            <w:tcW w:w="1225" w:type="dxa"/>
            <w:vAlign w:val="center"/>
          </w:tcPr>
          <w:p w14:paraId="7319707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31FC7D3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efflux transmembrane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transporter activity</w:t>
            </w:r>
          </w:p>
        </w:tc>
        <w:tc>
          <w:tcPr>
            <w:tcW w:w="866" w:type="dxa"/>
            <w:vAlign w:val="center"/>
          </w:tcPr>
          <w:p w14:paraId="3E5B934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9.17E-05</w:t>
            </w:r>
          </w:p>
        </w:tc>
      </w:tr>
      <w:tr w:rsidR="00862E2C" w14:paraId="23AAB6A7" w14:textId="77777777">
        <w:tc>
          <w:tcPr>
            <w:tcW w:w="1060" w:type="dxa"/>
            <w:vAlign w:val="center"/>
          </w:tcPr>
          <w:p w14:paraId="4A53825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0BCACF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negative regulation of cell cycle G1/S phase transition</w:t>
            </w:r>
          </w:p>
        </w:tc>
        <w:tc>
          <w:tcPr>
            <w:tcW w:w="809" w:type="dxa"/>
            <w:vAlign w:val="center"/>
          </w:tcPr>
          <w:p w14:paraId="6143186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0.007685183</w:t>
            </w:r>
          </w:p>
        </w:tc>
        <w:tc>
          <w:tcPr>
            <w:tcW w:w="1225" w:type="dxa"/>
            <w:vAlign w:val="center"/>
          </w:tcPr>
          <w:p w14:paraId="660CF20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9ACDE9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cysteine-type endopeptidase activity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involved in apoptotic process</w:t>
            </w:r>
          </w:p>
        </w:tc>
        <w:tc>
          <w:tcPr>
            <w:tcW w:w="866" w:type="dxa"/>
            <w:vAlign w:val="center"/>
          </w:tcPr>
          <w:p w14:paraId="17E4129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0.000105775</w:t>
            </w:r>
          </w:p>
        </w:tc>
      </w:tr>
      <w:tr w:rsidR="00862E2C" w14:paraId="77C2C260" w14:textId="77777777">
        <w:tc>
          <w:tcPr>
            <w:tcW w:w="1060" w:type="dxa"/>
            <w:vAlign w:val="center"/>
          </w:tcPr>
          <w:p w14:paraId="672DDF2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5D808F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signal transduction in response to DNA damage</w:t>
            </w:r>
          </w:p>
        </w:tc>
        <w:tc>
          <w:tcPr>
            <w:tcW w:w="809" w:type="dxa"/>
            <w:vAlign w:val="center"/>
          </w:tcPr>
          <w:p w14:paraId="2BDC74A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0.007797849</w:t>
            </w:r>
          </w:p>
        </w:tc>
        <w:tc>
          <w:tcPr>
            <w:tcW w:w="1225" w:type="dxa"/>
            <w:vAlign w:val="center"/>
          </w:tcPr>
          <w:p w14:paraId="4373CF6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4CE7BC9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chaperone binding</w:t>
            </w:r>
          </w:p>
        </w:tc>
        <w:tc>
          <w:tcPr>
            <w:tcW w:w="866" w:type="dxa"/>
            <w:vAlign w:val="center"/>
          </w:tcPr>
          <w:p w14:paraId="713ACC7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0.000160369</w:t>
            </w:r>
          </w:p>
        </w:tc>
      </w:tr>
      <w:tr w:rsidR="00862E2C" w14:paraId="78688428" w14:textId="77777777">
        <w:tc>
          <w:tcPr>
            <w:tcW w:w="1060" w:type="dxa"/>
            <w:vAlign w:val="center"/>
          </w:tcPr>
          <w:p w14:paraId="05A7D24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23B2CA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hormone metabolic process</w:t>
            </w:r>
          </w:p>
        </w:tc>
        <w:tc>
          <w:tcPr>
            <w:tcW w:w="809" w:type="dxa"/>
            <w:vAlign w:val="center"/>
          </w:tcPr>
          <w:p w14:paraId="032C353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0.007911265</w:t>
            </w:r>
          </w:p>
        </w:tc>
        <w:tc>
          <w:tcPr>
            <w:tcW w:w="1225" w:type="dxa"/>
            <w:vAlign w:val="center"/>
          </w:tcPr>
          <w:p w14:paraId="520179A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DA6031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bile acid transmembrane transporter activity</w:t>
            </w:r>
          </w:p>
        </w:tc>
        <w:tc>
          <w:tcPr>
            <w:tcW w:w="866" w:type="dxa"/>
            <w:vAlign w:val="center"/>
          </w:tcPr>
          <w:p w14:paraId="04D19C5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0.000171838</w:t>
            </w:r>
          </w:p>
        </w:tc>
      </w:tr>
      <w:tr w:rsidR="00862E2C" w14:paraId="4F4D9ED6" w14:textId="77777777">
        <w:tc>
          <w:tcPr>
            <w:tcW w:w="1060" w:type="dxa"/>
            <w:vAlign w:val="center"/>
          </w:tcPr>
          <w:p w14:paraId="5CA2F3B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26C464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positive regulation of cysteine-type endopeptidase activity involved in apoptotic process</w:t>
            </w:r>
          </w:p>
        </w:tc>
        <w:tc>
          <w:tcPr>
            <w:tcW w:w="809" w:type="dxa"/>
            <w:vAlign w:val="center"/>
          </w:tcPr>
          <w:p w14:paraId="3ED14F1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0.007911265</w:t>
            </w:r>
          </w:p>
        </w:tc>
        <w:tc>
          <w:tcPr>
            <w:tcW w:w="1225" w:type="dxa"/>
            <w:vAlign w:val="center"/>
          </w:tcPr>
          <w:p w14:paraId="7ED2EC0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7CB6CD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modified amino acid transmembrane transporter activity</w:t>
            </w:r>
          </w:p>
        </w:tc>
        <w:tc>
          <w:tcPr>
            <w:tcW w:w="866" w:type="dxa"/>
            <w:vAlign w:val="center"/>
          </w:tcPr>
          <w:p w14:paraId="0BFEF6C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0.000190813</w:t>
            </w:r>
          </w:p>
        </w:tc>
      </w:tr>
      <w:tr w:rsidR="00862E2C" w14:paraId="1A690DAF" w14:textId="77777777">
        <w:tc>
          <w:tcPr>
            <w:tcW w:w="1060" w:type="dxa"/>
            <w:vAlign w:val="center"/>
          </w:tcPr>
          <w:p w14:paraId="6FD3453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1713482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glucose stimulus</w:t>
            </w:r>
          </w:p>
        </w:tc>
        <w:tc>
          <w:tcPr>
            <w:tcW w:w="809" w:type="dxa"/>
            <w:vAlign w:val="center"/>
          </w:tcPr>
          <w:p w14:paraId="59C35BF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0.007911265</w:t>
            </w:r>
          </w:p>
        </w:tc>
        <w:tc>
          <w:tcPr>
            <w:tcW w:w="1225" w:type="dxa"/>
            <w:vAlign w:val="center"/>
          </w:tcPr>
          <w:p w14:paraId="36AC69E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0F68765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heat shock protein binding</w:t>
            </w:r>
          </w:p>
        </w:tc>
        <w:tc>
          <w:tcPr>
            <w:tcW w:w="866" w:type="dxa"/>
            <w:vAlign w:val="center"/>
          </w:tcPr>
          <w:p w14:paraId="3591189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0.000289201</w:t>
            </w:r>
          </w:p>
        </w:tc>
      </w:tr>
      <w:tr w:rsidR="00862E2C" w14:paraId="7DF693FE" w14:textId="77777777">
        <w:tc>
          <w:tcPr>
            <w:tcW w:w="1060" w:type="dxa"/>
            <w:vAlign w:val="center"/>
          </w:tcPr>
          <w:p w14:paraId="4B3EA83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DC86EA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digestive tract development</w:t>
            </w:r>
          </w:p>
        </w:tc>
        <w:tc>
          <w:tcPr>
            <w:tcW w:w="809" w:type="dxa"/>
            <w:vAlign w:val="center"/>
          </w:tcPr>
          <w:p w14:paraId="4D4984E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0.00802543</w:t>
            </w:r>
          </w:p>
        </w:tc>
        <w:tc>
          <w:tcPr>
            <w:tcW w:w="1225" w:type="dxa"/>
            <w:vAlign w:val="center"/>
          </w:tcPr>
          <w:p w14:paraId="187CB7B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03A1800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aromatase activity</w:t>
            </w:r>
          </w:p>
        </w:tc>
        <w:tc>
          <w:tcPr>
            <w:tcW w:w="866" w:type="dxa"/>
            <w:vAlign w:val="center"/>
          </w:tcPr>
          <w:p w14:paraId="65B8CF5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0.000300355</w:t>
            </w:r>
          </w:p>
        </w:tc>
      </w:tr>
      <w:tr w:rsidR="00862E2C" w14:paraId="3F9129C8" w14:textId="77777777">
        <w:tc>
          <w:tcPr>
            <w:tcW w:w="1060" w:type="dxa"/>
            <w:vAlign w:val="center"/>
          </w:tcPr>
          <w:p w14:paraId="7798663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C9732D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 cell receptor signaling pathway</w:t>
            </w:r>
          </w:p>
        </w:tc>
        <w:tc>
          <w:tcPr>
            <w:tcW w:w="809" w:type="dxa"/>
            <w:vAlign w:val="center"/>
          </w:tcPr>
          <w:p w14:paraId="3F852AC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0.00802543</w:t>
            </w:r>
          </w:p>
        </w:tc>
        <w:tc>
          <w:tcPr>
            <w:tcW w:w="1225" w:type="dxa"/>
            <w:vAlign w:val="center"/>
          </w:tcPr>
          <w:p w14:paraId="72C61C1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35312A8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lipid transporter activity</w:t>
            </w:r>
          </w:p>
        </w:tc>
        <w:tc>
          <w:tcPr>
            <w:tcW w:w="866" w:type="dxa"/>
            <w:vAlign w:val="center"/>
          </w:tcPr>
          <w:p w14:paraId="3A39341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0.000338577</w:t>
            </w:r>
          </w:p>
        </w:tc>
      </w:tr>
      <w:tr w:rsidR="00862E2C" w14:paraId="5AE6E691" w14:textId="77777777">
        <w:tc>
          <w:tcPr>
            <w:tcW w:w="1060" w:type="dxa"/>
            <w:vAlign w:val="center"/>
          </w:tcPr>
          <w:p w14:paraId="3EFCB10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F211FE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hexose stimulus</w:t>
            </w:r>
          </w:p>
        </w:tc>
        <w:tc>
          <w:tcPr>
            <w:tcW w:w="809" w:type="dxa"/>
            <w:vAlign w:val="center"/>
          </w:tcPr>
          <w:p w14:paraId="34D2CFF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0.008140343</w:t>
            </w:r>
          </w:p>
        </w:tc>
        <w:tc>
          <w:tcPr>
            <w:tcW w:w="1225" w:type="dxa"/>
            <w:vAlign w:val="center"/>
          </w:tcPr>
          <w:p w14:paraId="168217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7D4BC8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anion transmembrane transporter activity</w:t>
            </w:r>
          </w:p>
        </w:tc>
        <w:tc>
          <w:tcPr>
            <w:tcW w:w="866" w:type="dxa"/>
            <w:vAlign w:val="center"/>
          </w:tcPr>
          <w:p w14:paraId="5751098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0.000433048</w:t>
            </w:r>
          </w:p>
        </w:tc>
      </w:tr>
      <w:tr w:rsidR="00862E2C" w14:paraId="176D9A2A" w14:textId="77777777">
        <w:tc>
          <w:tcPr>
            <w:tcW w:w="1060" w:type="dxa"/>
            <w:vAlign w:val="center"/>
          </w:tcPr>
          <w:p w14:paraId="67282BC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B25639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 cell differentiation</w:t>
            </w:r>
          </w:p>
        </w:tc>
        <w:tc>
          <w:tcPr>
            <w:tcW w:w="809" w:type="dxa"/>
            <w:vAlign w:val="center"/>
          </w:tcPr>
          <w:p w14:paraId="346A64F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0.008256002</w:t>
            </w:r>
          </w:p>
        </w:tc>
        <w:tc>
          <w:tcPr>
            <w:tcW w:w="1225" w:type="dxa"/>
            <w:vAlign w:val="center"/>
          </w:tcPr>
          <w:p w14:paraId="70AFE15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2663EA3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ion transmembrane transporter activity, phosphorylative mechanism</w:t>
            </w:r>
          </w:p>
        </w:tc>
        <w:tc>
          <w:tcPr>
            <w:tcW w:w="866" w:type="dxa"/>
            <w:vAlign w:val="center"/>
          </w:tcPr>
          <w:p w14:paraId="621D41AE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0.000526022</w:t>
            </w:r>
          </w:p>
        </w:tc>
      </w:tr>
      <w:tr w:rsidR="00862E2C" w14:paraId="3C7D0E38" w14:textId="77777777">
        <w:tc>
          <w:tcPr>
            <w:tcW w:w="1060" w:type="dxa"/>
            <w:vAlign w:val="center"/>
          </w:tcPr>
          <w:p w14:paraId="62BFEA9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797789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monosaccharide stimulus</w:t>
            </w:r>
          </w:p>
        </w:tc>
        <w:tc>
          <w:tcPr>
            <w:tcW w:w="809" w:type="dxa"/>
            <w:vAlign w:val="center"/>
          </w:tcPr>
          <w:p w14:paraId="08F9717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0.008256002</w:t>
            </w:r>
          </w:p>
        </w:tc>
        <w:tc>
          <w:tcPr>
            <w:tcW w:w="1225" w:type="dxa"/>
            <w:vAlign w:val="center"/>
          </w:tcPr>
          <w:p w14:paraId="64821EB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6EE15FC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carboxylic acid transmembrane transporter activity</w:t>
            </w:r>
          </w:p>
        </w:tc>
        <w:tc>
          <w:tcPr>
            <w:tcW w:w="866" w:type="dxa"/>
            <w:vAlign w:val="center"/>
          </w:tcPr>
          <w:p w14:paraId="5724DE9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0.000589703</w:t>
            </w:r>
          </w:p>
        </w:tc>
      </w:tr>
      <w:tr w:rsidR="00862E2C" w14:paraId="71511051" w14:textId="77777777">
        <w:tc>
          <w:tcPr>
            <w:tcW w:w="1060" w:type="dxa"/>
            <w:vAlign w:val="center"/>
          </w:tcPr>
          <w:p w14:paraId="2497446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A26DC0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calcium ion transport</w:t>
            </w:r>
          </w:p>
        </w:tc>
        <w:tc>
          <w:tcPr>
            <w:tcW w:w="809" w:type="dxa"/>
            <w:vAlign w:val="center"/>
          </w:tcPr>
          <w:p w14:paraId="1FD411D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0.008465523</w:t>
            </w:r>
          </w:p>
        </w:tc>
        <w:tc>
          <w:tcPr>
            <w:tcW w:w="1225" w:type="dxa"/>
            <w:vAlign w:val="center"/>
          </w:tcPr>
          <w:p w14:paraId="25BD7DB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718D6F3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oxidoreductase activity, acting on paired donors, with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incorporation or reduction of molecular oxygen, reduced flavin or flavoprotein as one donor, and incorporation of one atom of oxygen</w:t>
            </w:r>
          </w:p>
        </w:tc>
        <w:tc>
          <w:tcPr>
            <w:tcW w:w="866" w:type="dxa"/>
            <w:vAlign w:val="center"/>
          </w:tcPr>
          <w:p w14:paraId="59F0434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0.00059204</w:t>
            </w:r>
          </w:p>
        </w:tc>
      </w:tr>
      <w:tr w:rsidR="00862E2C" w14:paraId="0C3C0063" w14:textId="77777777">
        <w:tc>
          <w:tcPr>
            <w:tcW w:w="1060" w:type="dxa"/>
            <w:vAlign w:val="center"/>
          </w:tcPr>
          <w:p w14:paraId="4DEBEF5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F4A60AE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establishment of protein localization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to mitochondrion</w:t>
            </w:r>
          </w:p>
        </w:tc>
        <w:tc>
          <w:tcPr>
            <w:tcW w:w="809" w:type="dxa"/>
            <w:vAlign w:val="center"/>
          </w:tcPr>
          <w:p w14:paraId="136BDF4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0.008607441</w:t>
            </w:r>
          </w:p>
        </w:tc>
        <w:tc>
          <w:tcPr>
            <w:tcW w:w="1225" w:type="dxa"/>
            <w:vAlign w:val="center"/>
          </w:tcPr>
          <w:p w14:paraId="2C60BE1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66A684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acid transmembrane transporter activity</w:t>
            </w:r>
          </w:p>
        </w:tc>
        <w:tc>
          <w:tcPr>
            <w:tcW w:w="866" w:type="dxa"/>
            <w:vAlign w:val="center"/>
          </w:tcPr>
          <w:p w14:paraId="0B2E59E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0.000600367</w:t>
            </w:r>
          </w:p>
        </w:tc>
      </w:tr>
      <w:tr w:rsidR="00862E2C" w14:paraId="57C63E47" w14:textId="77777777">
        <w:tc>
          <w:tcPr>
            <w:tcW w:w="1060" w:type="dxa"/>
            <w:vAlign w:val="center"/>
          </w:tcPr>
          <w:p w14:paraId="74E7870A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13489D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mitochondrial membrane organization</w:t>
            </w:r>
          </w:p>
        </w:tc>
        <w:tc>
          <w:tcPr>
            <w:tcW w:w="809" w:type="dxa"/>
            <w:vAlign w:val="center"/>
          </w:tcPr>
          <w:p w14:paraId="0799A740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0.008845438</w:t>
            </w:r>
          </w:p>
        </w:tc>
        <w:tc>
          <w:tcPr>
            <w:tcW w:w="1225" w:type="dxa"/>
            <w:vAlign w:val="center"/>
          </w:tcPr>
          <w:p w14:paraId="2CB1EC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40BCC2C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steroid hydroxylase activity</w:t>
            </w:r>
          </w:p>
        </w:tc>
        <w:tc>
          <w:tcPr>
            <w:tcW w:w="866" w:type="dxa"/>
            <w:vAlign w:val="center"/>
          </w:tcPr>
          <w:p w14:paraId="2489DBE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0.000698209</w:t>
            </w:r>
          </w:p>
        </w:tc>
      </w:tr>
      <w:tr w:rsidR="00862E2C" w14:paraId="5F788A2B" w14:textId="77777777">
        <w:tc>
          <w:tcPr>
            <w:tcW w:w="1060" w:type="dxa"/>
            <w:vAlign w:val="center"/>
          </w:tcPr>
          <w:p w14:paraId="6B50125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79DB962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 junction assembly</w:t>
            </w:r>
          </w:p>
        </w:tc>
        <w:tc>
          <w:tcPr>
            <w:tcW w:w="809" w:type="dxa"/>
            <w:vAlign w:val="center"/>
          </w:tcPr>
          <w:p w14:paraId="781D13C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0.00890722</w:t>
            </w:r>
          </w:p>
        </w:tc>
        <w:tc>
          <w:tcPr>
            <w:tcW w:w="1225" w:type="dxa"/>
            <w:vAlign w:val="center"/>
          </w:tcPr>
          <w:p w14:paraId="0E8D055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53120C0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demethylase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activity</w:t>
            </w:r>
          </w:p>
        </w:tc>
        <w:tc>
          <w:tcPr>
            <w:tcW w:w="866" w:type="dxa"/>
            <w:vAlign w:val="center"/>
          </w:tcPr>
          <w:p w14:paraId="76636DCF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0.000698209</w:t>
            </w:r>
          </w:p>
        </w:tc>
      </w:tr>
      <w:tr w:rsidR="00862E2C" w14:paraId="6AC353C5" w14:textId="77777777">
        <w:tc>
          <w:tcPr>
            <w:tcW w:w="1060" w:type="dxa"/>
            <w:vAlign w:val="center"/>
          </w:tcPr>
          <w:p w14:paraId="2E598A1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C13282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endopeptidase activity</w:t>
            </w:r>
          </w:p>
        </w:tc>
        <w:tc>
          <w:tcPr>
            <w:tcW w:w="809" w:type="dxa"/>
            <w:vAlign w:val="center"/>
          </w:tcPr>
          <w:p w14:paraId="45F79EC1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0.00890722</w:t>
            </w:r>
          </w:p>
        </w:tc>
        <w:tc>
          <w:tcPr>
            <w:tcW w:w="1225" w:type="dxa"/>
            <w:vAlign w:val="center"/>
          </w:tcPr>
          <w:p w14:paraId="47923C5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502284F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Hsp70 protein binding</w:t>
            </w:r>
          </w:p>
        </w:tc>
        <w:tc>
          <w:tcPr>
            <w:tcW w:w="866" w:type="dxa"/>
            <w:vAlign w:val="center"/>
          </w:tcPr>
          <w:p w14:paraId="5754C98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0.000853024</w:t>
            </w:r>
          </w:p>
        </w:tc>
      </w:tr>
      <w:tr w:rsidR="00862E2C" w14:paraId="73637C4C" w14:textId="77777777">
        <w:tc>
          <w:tcPr>
            <w:tcW w:w="1060" w:type="dxa"/>
            <w:vAlign w:val="center"/>
          </w:tcPr>
          <w:p w14:paraId="62719AB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B49126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tube diameter</w:t>
            </w:r>
          </w:p>
        </w:tc>
        <w:tc>
          <w:tcPr>
            <w:tcW w:w="809" w:type="dxa"/>
            <w:vAlign w:val="center"/>
          </w:tcPr>
          <w:p w14:paraId="7D53F4E5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0.008965543</w:t>
            </w:r>
          </w:p>
        </w:tc>
        <w:tc>
          <w:tcPr>
            <w:tcW w:w="1225" w:type="dxa"/>
            <w:vAlign w:val="center"/>
          </w:tcPr>
          <w:p w14:paraId="18E7029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715ADEA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Hsp90 protein binding</w:t>
            </w:r>
          </w:p>
        </w:tc>
        <w:tc>
          <w:tcPr>
            <w:tcW w:w="866" w:type="dxa"/>
            <w:vAlign w:val="center"/>
          </w:tcPr>
          <w:p w14:paraId="461D76C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0.000853024</w:t>
            </w:r>
          </w:p>
        </w:tc>
      </w:tr>
      <w:tr w:rsidR="00862E2C" w14:paraId="7359AD7A" w14:textId="77777777">
        <w:tc>
          <w:tcPr>
            <w:tcW w:w="1060" w:type="dxa"/>
            <w:vAlign w:val="center"/>
          </w:tcPr>
          <w:p w14:paraId="4AA46A0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2084FA5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blood vessel diameter</w:t>
            </w:r>
          </w:p>
        </w:tc>
        <w:tc>
          <w:tcPr>
            <w:tcW w:w="809" w:type="dxa"/>
            <w:vAlign w:val="center"/>
          </w:tcPr>
          <w:p w14:paraId="2884CD5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0.008965543</w:t>
            </w:r>
          </w:p>
        </w:tc>
        <w:tc>
          <w:tcPr>
            <w:tcW w:w="1225" w:type="dxa"/>
            <w:vAlign w:val="center"/>
          </w:tcPr>
          <w:p w14:paraId="09C69ED6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23C8208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organic hydroxy compound transmembrane transporter activity</w:t>
            </w:r>
          </w:p>
        </w:tc>
        <w:tc>
          <w:tcPr>
            <w:tcW w:w="866" w:type="dxa"/>
            <w:vAlign w:val="center"/>
          </w:tcPr>
          <w:p w14:paraId="4F93C782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0.001113422</w:t>
            </w:r>
          </w:p>
        </w:tc>
      </w:tr>
      <w:tr w:rsidR="00862E2C" w14:paraId="7E8BB9F0" w14:textId="77777777">
        <w:tc>
          <w:tcPr>
            <w:tcW w:w="1060" w:type="dxa"/>
            <w:vAlign w:val="center"/>
          </w:tcPr>
          <w:p w14:paraId="526106B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6F4AD1B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isoprenoid metabolic process</w:t>
            </w:r>
          </w:p>
        </w:tc>
        <w:tc>
          <w:tcPr>
            <w:tcW w:w="809" w:type="dxa"/>
            <w:vAlign w:val="center"/>
          </w:tcPr>
          <w:p w14:paraId="245C981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0.009086385</w:t>
            </w:r>
          </w:p>
        </w:tc>
        <w:tc>
          <w:tcPr>
            <w:tcW w:w="1225" w:type="dxa"/>
            <w:vAlign w:val="center"/>
          </w:tcPr>
          <w:p w14:paraId="0F43D48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383CB93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nuclear receptor activity</w:t>
            </w:r>
          </w:p>
        </w:tc>
        <w:tc>
          <w:tcPr>
            <w:tcW w:w="866" w:type="dxa"/>
            <w:vAlign w:val="center"/>
          </w:tcPr>
          <w:p w14:paraId="0C99ACE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0.001305639</w:t>
            </w:r>
          </w:p>
        </w:tc>
      </w:tr>
      <w:tr w:rsidR="00862E2C" w14:paraId="4F315CBA" w14:textId="77777777">
        <w:tc>
          <w:tcPr>
            <w:tcW w:w="1060" w:type="dxa"/>
            <w:vAlign w:val="center"/>
          </w:tcPr>
          <w:p w14:paraId="5169351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C263B13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tube size</w:t>
            </w:r>
          </w:p>
        </w:tc>
        <w:tc>
          <w:tcPr>
            <w:tcW w:w="809" w:type="dxa"/>
            <w:vAlign w:val="center"/>
          </w:tcPr>
          <w:p w14:paraId="71B5169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0.009086385</w:t>
            </w:r>
          </w:p>
        </w:tc>
        <w:tc>
          <w:tcPr>
            <w:tcW w:w="1225" w:type="dxa"/>
            <w:vAlign w:val="center"/>
          </w:tcPr>
          <w:p w14:paraId="4B2FFAF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0ABBAF6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ligand-activated transcription factor activity</w:t>
            </w:r>
          </w:p>
        </w:tc>
        <w:tc>
          <w:tcPr>
            <w:tcW w:w="866" w:type="dxa"/>
            <w:vAlign w:val="center"/>
          </w:tcPr>
          <w:p w14:paraId="5D4585F8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0.001305639</w:t>
            </w:r>
          </w:p>
        </w:tc>
      </w:tr>
      <w:tr w:rsidR="00862E2C" w14:paraId="3D568FE8" w14:textId="77777777">
        <w:tc>
          <w:tcPr>
            <w:tcW w:w="1060" w:type="dxa"/>
            <w:vAlign w:val="center"/>
          </w:tcPr>
          <w:p w14:paraId="33BF190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530B42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protein localization to mitochondrion</w:t>
            </w:r>
          </w:p>
        </w:tc>
        <w:tc>
          <w:tcPr>
            <w:tcW w:w="809" w:type="dxa"/>
            <w:vAlign w:val="center"/>
          </w:tcPr>
          <w:p w14:paraId="787C315A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0.009086385</w:t>
            </w:r>
          </w:p>
        </w:tc>
        <w:tc>
          <w:tcPr>
            <w:tcW w:w="1225" w:type="dxa"/>
            <w:vAlign w:val="center"/>
          </w:tcPr>
          <w:p w14:paraId="4F7E4D3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3B64489D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active ion transmembrane transporter activity</w:t>
            </w:r>
          </w:p>
        </w:tc>
        <w:tc>
          <w:tcPr>
            <w:tcW w:w="866" w:type="dxa"/>
            <w:vAlign w:val="center"/>
          </w:tcPr>
          <w:p w14:paraId="1142738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0.001603014</w:t>
            </w:r>
          </w:p>
        </w:tc>
      </w:tr>
      <w:tr w:rsidR="00862E2C" w14:paraId="02D41BEB" w14:textId="77777777">
        <w:tc>
          <w:tcPr>
            <w:tcW w:w="1060" w:type="dxa"/>
            <w:vAlign w:val="center"/>
          </w:tcPr>
          <w:p w14:paraId="3CDB81E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C139E3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regulation of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peptidyl-serine phosphorylation</w:t>
            </w:r>
          </w:p>
        </w:tc>
        <w:tc>
          <w:tcPr>
            <w:tcW w:w="809" w:type="dxa"/>
            <w:vAlign w:val="center"/>
          </w:tcPr>
          <w:p w14:paraId="27A8696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207961</w:t>
            </w:r>
          </w:p>
        </w:tc>
        <w:tc>
          <w:tcPr>
            <w:tcW w:w="1225" w:type="dxa"/>
            <w:vAlign w:val="center"/>
          </w:tcPr>
          <w:p w14:paraId="02E0B00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MF</w:t>
            </w:r>
          </w:p>
        </w:tc>
        <w:tc>
          <w:tcPr>
            <w:tcW w:w="1650" w:type="dxa"/>
            <w:vAlign w:val="center"/>
          </w:tcPr>
          <w:p w14:paraId="00CE7A1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monocarboxyl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ic acid transmembrane transporter activity</w:t>
            </w:r>
          </w:p>
        </w:tc>
        <w:tc>
          <w:tcPr>
            <w:tcW w:w="866" w:type="dxa"/>
            <w:vAlign w:val="center"/>
          </w:tcPr>
          <w:p w14:paraId="0C2F04B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0.001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677471</w:t>
            </w:r>
          </w:p>
        </w:tc>
      </w:tr>
      <w:tr w:rsidR="00862E2C" w14:paraId="34E2EB50" w14:textId="77777777">
        <w:tc>
          <w:tcPr>
            <w:tcW w:w="1060" w:type="dxa"/>
            <w:vAlign w:val="center"/>
          </w:tcPr>
          <w:p w14:paraId="1E3FC55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BP</w:t>
            </w:r>
          </w:p>
        </w:tc>
        <w:tc>
          <w:tcPr>
            <w:tcW w:w="2863" w:type="dxa"/>
            <w:vAlign w:val="center"/>
          </w:tcPr>
          <w:p w14:paraId="0F837FA0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cellular response to carbohydrate stimulus</w:t>
            </w:r>
          </w:p>
        </w:tc>
        <w:tc>
          <w:tcPr>
            <w:tcW w:w="809" w:type="dxa"/>
            <w:vAlign w:val="center"/>
          </w:tcPr>
          <w:p w14:paraId="42C3DCE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0.009207961</w:t>
            </w:r>
          </w:p>
        </w:tc>
        <w:tc>
          <w:tcPr>
            <w:tcW w:w="1225" w:type="dxa"/>
            <w:vAlign w:val="center"/>
          </w:tcPr>
          <w:p w14:paraId="6EFF505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53BA12D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protein heterodimerization activity</w:t>
            </w:r>
          </w:p>
        </w:tc>
        <w:tc>
          <w:tcPr>
            <w:tcW w:w="866" w:type="dxa"/>
            <w:vAlign w:val="center"/>
          </w:tcPr>
          <w:p w14:paraId="2471980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0.004173116</w:t>
            </w:r>
          </w:p>
        </w:tc>
      </w:tr>
      <w:tr w:rsidR="00862E2C" w14:paraId="7A49A9C4" w14:textId="77777777">
        <w:tc>
          <w:tcPr>
            <w:tcW w:w="1060" w:type="dxa"/>
            <w:vAlign w:val="center"/>
          </w:tcPr>
          <w:p w14:paraId="006A2592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03300CC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membrane potential</w:t>
            </w:r>
          </w:p>
        </w:tc>
        <w:tc>
          <w:tcPr>
            <w:tcW w:w="809" w:type="dxa"/>
            <w:vAlign w:val="center"/>
          </w:tcPr>
          <w:p w14:paraId="65673E14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0.009420216</w:t>
            </w:r>
          </w:p>
        </w:tc>
        <w:tc>
          <w:tcPr>
            <w:tcW w:w="1225" w:type="dxa"/>
            <w:vAlign w:val="center"/>
          </w:tcPr>
          <w:p w14:paraId="44C5806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67DC000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monooxygenase activity</w:t>
            </w:r>
          </w:p>
        </w:tc>
        <w:tc>
          <w:tcPr>
            <w:tcW w:w="866" w:type="dxa"/>
            <w:vAlign w:val="center"/>
          </w:tcPr>
          <w:p w14:paraId="7DF9FC1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0.004824582</w:t>
            </w:r>
          </w:p>
        </w:tc>
      </w:tr>
      <w:tr w:rsidR="00862E2C" w14:paraId="60EFA392" w14:textId="77777777">
        <w:tc>
          <w:tcPr>
            <w:tcW w:w="1060" w:type="dxa"/>
            <w:vAlign w:val="center"/>
          </w:tcPr>
          <w:p w14:paraId="7702BE1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3F44266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digestive system development</w:t>
            </w:r>
          </w:p>
        </w:tc>
        <w:tc>
          <w:tcPr>
            <w:tcW w:w="809" w:type="dxa"/>
            <w:vAlign w:val="center"/>
          </w:tcPr>
          <w:p w14:paraId="3481ABA9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0.00945331</w:t>
            </w:r>
          </w:p>
        </w:tc>
        <w:tc>
          <w:tcPr>
            <w:tcW w:w="1225" w:type="dxa"/>
            <w:vAlign w:val="center"/>
          </w:tcPr>
          <w:p w14:paraId="6DA34A5C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2C688EB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cysteine-type endopeptidase activity</w:t>
            </w:r>
          </w:p>
        </w:tc>
        <w:tc>
          <w:tcPr>
            <w:tcW w:w="866" w:type="dxa"/>
            <w:vAlign w:val="center"/>
          </w:tcPr>
          <w:p w14:paraId="42375CCB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0.006104461</w:t>
            </w:r>
          </w:p>
        </w:tc>
      </w:tr>
      <w:tr w:rsidR="00862E2C" w14:paraId="41F3B817" w14:textId="77777777">
        <w:tc>
          <w:tcPr>
            <w:tcW w:w="1060" w:type="dxa"/>
            <w:vAlign w:val="center"/>
          </w:tcPr>
          <w:p w14:paraId="64631159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479D6018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mitotic cell cycle phase transition</w:t>
            </w:r>
          </w:p>
        </w:tc>
        <w:tc>
          <w:tcPr>
            <w:tcW w:w="809" w:type="dxa"/>
            <w:vAlign w:val="center"/>
          </w:tcPr>
          <w:p w14:paraId="7B7C4D9C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0.009712621</w:t>
            </w:r>
          </w:p>
        </w:tc>
        <w:tc>
          <w:tcPr>
            <w:tcW w:w="1225" w:type="dxa"/>
            <w:vAlign w:val="center"/>
          </w:tcPr>
          <w:p w14:paraId="6ABA5227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08EEA55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protease binding</w:t>
            </w:r>
          </w:p>
        </w:tc>
        <w:tc>
          <w:tcPr>
            <w:tcW w:w="866" w:type="dxa"/>
            <w:vAlign w:val="center"/>
          </w:tcPr>
          <w:p w14:paraId="464AE303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0.008705244</w:t>
            </w:r>
          </w:p>
        </w:tc>
      </w:tr>
      <w:tr w:rsidR="00862E2C" w14:paraId="3DB8F814" w14:textId="77777777">
        <w:tc>
          <w:tcPr>
            <w:tcW w:w="1060" w:type="dxa"/>
            <w:vAlign w:val="center"/>
          </w:tcPr>
          <w:p w14:paraId="3DEA2791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AFCBE0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regulation of protein-containing complex assembly</w:t>
            </w:r>
          </w:p>
        </w:tc>
        <w:tc>
          <w:tcPr>
            <w:tcW w:w="809" w:type="dxa"/>
            <w:vAlign w:val="center"/>
          </w:tcPr>
          <w:p w14:paraId="2D127F37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0.009771739</w:t>
            </w:r>
          </w:p>
        </w:tc>
        <w:tc>
          <w:tcPr>
            <w:tcW w:w="1225" w:type="dxa"/>
            <w:vAlign w:val="center"/>
          </w:tcPr>
          <w:p w14:paraId="39A719B4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5A91D51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heme binding</w:t>
            </w:r>
          </w:p>
        </w:tc>
        <w:tc>
          <w:tcPr>
            <w:tcW w:w="866" w:type="dxa"/>
            <w:vAlign w:val="center"/>
          </w:tcPr>
          <w:p w14:paraId="27A9F21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0.008827835</w:t>
            </w:r>
          </w:p>
        </w:tc>
      </w:tr>
      <w:tr w:rsidR="00862E2C" w14:paraId="1B181442" w14:textId="77777777">
        <w:tc>
          <w:tcPr>
            <w:tcW w:w="1060" w:type="dxa"/>
            <w:vAlign w:val="center"/>
          </w:tcPr>
          <w:p w14:paraId="7C11F90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BP</w:t>
            </w:r>
          </w:p>
        </w:tc>
        <w:tc>
          <w:tcPr>
            <w:tcW w:w="2863" w:type="dxa"/>
            <w:vAlign w:val="center"/>
          </w:tcPr>
          <w:p w14:paraId="588C1CC5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multicellular organism growth</w:t>
            </w:r>
          </w:p>
        </w:tc>
        <w:tc>
          <w:tcPr>
            <w:tcW w:w="809" w:type="dxa"/>
            <w:vAlign w:val="center"/>
          </w:tcPr>
          <w:p w14:paraId="1238A27D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0.009826808</w:t>
            </w:r>
          </w:p>
        </w:tc>
        <w:tc>
          <w:tcPr>
            <w:tcW w:w="1225" w:type="dxa"/>
            <w:vAlign w:val="center"/>
          </w:tcPr>
          <w:p w14:paraId="21BE3E9F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MF</w:t>
            </w:r>
          </w:p>
        </w:tc>
        <w:tc>
          <w:tcPr>
            <w:tcW w:w="1650" w:type="dxa"/>
            <w:vAlign w:val="center"/>
          </w:tcPr>
          <w:p w14:paraId="1A752FDB" w14:textId="77777777" w:rsidR="00862E2C" w:rsidRDefault="0025592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cysteine-type peptidase activity</w:t>
            </w:r>
          </w:p>
        </w:tc>
        <w:tc>
          <w:tcPr>
            <w:tcW w:w="866" w:type="dxa"/>
            <w:vAlign w:val="center"/>
          </w:tcPr>
          <w:p w14:paraId="1CB9B316" w14:textId="77777777" w:rsidR="00862E2C" w:rsidRDefault="00255924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0.008951205</w:t>
            </w:r>
          </w:p>
        </w:tc>
      </w:tr>
    </w:tbl>
    <w:p w14:paraId="05CDE379" w14:textId="77777777" w:rsidR="00862E2C" w:rsidRDefault="00862E2C"/>
    <w:sectPr w:rsidR="0086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iZWFhMjY0NzhkZmE5MDE3YjBlN2E0ZDE2MzQ2NmQifQ=="/>
  </w:docVars>
  <w:rsids>
    <w:rsidRoot w:val="6FB62CF7"/>
    <w:rsid w:val="00255924"/>
    <w:rsid w:val="00862E2C"/>
    <w:rsid w:val="09D073A9"/>
    <w:rsid w:val="25096983"/>
    <w:rsid w:val="6FB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4C140"/>
  <w15:docId w15:val="{7B8DC895-5138-48BD-B5BE-CBD36001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2728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一路阳光</dc:creator>
  <cp:lastModifiedBy>Dhanasekar</cp:lastModifiedBy>
  <cp:revision>2</cp:revision>
  <dcterms:created xsi:type="dcterms:W3CDTF">2023-03-23T15:44:00Z</dcterms:created>
  <dcterms:modified xsi:type="dcterms:W3CDTF">2023-05-10T08:20:00Z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0EBDAD2AAEC64FC3B7A9C9BBBDD840DF</vt:lpwstr>
  </property>
</Properties>
</file>